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5603" w14:textId="77777777" w:rsidR="00FF398A" w:rsidRDefault="00E91CA8">
      <w:pPr>
        <w:pStyle w:val="Textkrper"/>
        <w:ind w:left="118"/>
        <w:rPr>
          <w:rFonts w:ascii="Times New Roman"/>
          <w:sz w:val="20"/>
        </w:rPr>
      </w:pPr>
      <w:r>
        <w:rPr>
          <w:rFonts w:ascii="Times New Roman"/>
          <w:noProof/>
          <w:sz w:val="20"/>
          <w:lang w:bidi="ar-SA"/>
        </w:rPr>
        <w:drawing>
          <wp:inline distT="0" distB="0" distL="0" distR="0" wp14:anchorId="08E1638A" wp14:editId="49B4590F">
            <wp:extent cx="5756914" cy="1403984"/>
            <wp:effectExtent l="0" t="0" r="0" b="0"/>
            <wp:docPr id="1" name="image1.jpeg" descr="logo_dsh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56914" cy="1403984"/>
                    </a:xfrm>
                    <a:prstGeom prst="rect">
                      <a:avLst/>
                    </a:prstGeom>
                  </pic:spPr>
                </pic:pic>
              </a:graphicData>
            </a:graphic>
          </wp:inline>
        </w:drawing>
      </w:r>
    </w:p>
    <w:p w14:paraId="27EA99EB" w14:textId="77777777" w:rsidR="00FF398A" w:rsidRDefault="00FF398A">
      <w:pPr>
        <w:pStyle w:val="Textkrper"/>
        <w:spacing w:before="5"/>
        <w:rPr>
          <w:rFonts w:ascii="Times New Roman"/>
          <w:sz w:val="8"/>
        </w:rPr>
      </w:pPr>
    </w:p>
    <w:p w14:paraId="6E1F8444" w14:textId="77777777" w:rsidR="00FF398A" w:rsidRDefault="00E91CA8">
      <w:pPr>
        <w:pStyle w:val="Listenabsatz"/>
        <w:numPr>
          <w:ilvl w:val="0"/>
          <w:numId w:val="21"/>
        </w:numPr>
        <w:tabs>
          <w:tab w:val="left" w:pos="584"/>
        </w:tabs>
        <w:spacing w:before="97"/>
        <w:jc w:val="left"/>
        <w:rPr>
          <w:rFonts w:ascii="Wingdings" w:hAnsi="Wingdings"/>
          <w:sz w:val="24"/>
        </w:rPr>
      </w:pPr>
      <w:r>
        <w:rPr>
          <w:rFonts w:ascii="Trebuchet MS" w:hAnsi="Trebuchet MS"/>
          <w:sz w:val="24"/>
        </w:rPr>
        <w:t xml:space="preserve">Am Sportpark Müngersdorf 6 </w:t>
      </w:r>
      <w:r>
        <w:rPr>
          <w:rFonts w:ascii="Wingdings" w:hAnsi="Wingdings"/>
          <w:sz w:val="24"/>
        </w:rPr>
        <w:t></w:t>
      </w:r>
      <w:r>
        <w:rPr>
          <w:rFonts w:ascii="Times New Roman" w:hAnsi="Times New Roman"/>
          <w:sz w:val="24"/>
        </w:rPr>
        <w:t xml:space="preserve"> </w:t>
      </w:r>
      <w:r>
        <w:rPr>
          <w:rFonts w:ascii="Trebuchet MS" w:hAnsi="Trebuchet MS"/>
          <w:sz w:val="24"/>
        </w:rPr>
        <w:t>50933 Köln</w:t>
      </w:r>
      <w:r>
        <w:rPr>
          <w:rFonts w:ascii="Trebuchet MS" w:hAnsi="Trebuchet MS"/>
          <w:spacing w:val="27"/>
          <w:sz w:val="24"/>
        </w:rPr>
        <w:t xml:space="preserve"> </w:t>
      </w:r>
      <w:r>
        <w:rPr>
          <w:rFonts w:ascii="Wingdings" w:hAnsi="Wingdings"/>
          <w:sz w:val="24"/>
        </w:rPr>
        <w:t></w:t>
      </w:r>
    </w:p>
    <w:p w14:paraId="4A2211E0" w14:textId="7979AE1C" w:rsidR="00FF398A" w:rsidRDefault="00670758">
      <w:pPr>
        <w:pStyle w:val="Textkrper"/>
        <w:spacing w:before="8"/>
        <w:rPr>
          <w:rFonts w:ascii="Wingdings" w:hAnsi="Wingdings"/>
          <w:sz w:val="9"/>
        </w:rPr>
      </w:pPr>
      <w:r>
        <w:rPr>
          <w:noProof/>
          <w:lang w:bidi="ar-SA"/>
        </w:rPr>
        <mc:AlternateContent>
          <mc:Choice Requires="wps">
            <w:drawing>
              <wp:anchor distT="0" distB="0" distL="0" distR="0" simplePos="0" relativeHeight="251658240" behindDoc="1" locked="0" layoutInCell="1" allowOverlap="1" wp14:anchorId="26C96992" wp14:editId="7BCCC39F">
                <wp:simplePos x="0" y="0"/>
                <wp:positionH relativeFrom="page">
                  <wp:posOffset>900430</wp:posOffset>
                </wp:positionH>
                <wp:positionV relativeFrom="paragraph">
                  <wp:posOffset>103505</wp:posOffset>
                </wp:positionV>
                <wp:extent cx="5715000" cy="1270"/>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18 1418"/>
                            <a:gd name="T1" fmla="*/ T0 w 9000"/>
                            <a:gd name="T2" fmla="+- 0 10418 1418"/>
                            <a:gd name="T3" fmla="*/ T2 w 9000"/>
                          </a:gdLst>
                          <a:ahLst/>
                          <a:cxnLst>
                            <a:cxn ang="0">
                              <a:pos x="T1" y="0"/>
                            </a:cxn>
                            <a:cxn ang="0">
                              <a:pos x="T3" y="0"/>
                            </a:cxn>
                          </a:cxnLst>
                          <a:rect l="0" t="0" r="r" b="b"/>
                          <a:pathLst>
                            <a:path w="9000">
                              <a:moveTo>
                                <a:pt x="0" y="0"/>
                              </a:moveTo>
                              <a:lnTo>
                                <a:pt x="900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D8174DD" id="Freeform 5" o:spid="_x0000_s1026" style="position:absolute;margin-left:70.9pt;margin-top:8.15pt;width:45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" path="m,l9000,e" filled="f" strokeweight="1.5pt">
                <v:path arrowok="t" o:connecttype="custom" o:connectlocs="0,0;5715000,0" o:connectangles="0,0"/>
                <w10:wrap type="topAndBottom" anchorx="page"/>
              </v:shape>
            </w:pict>
          </mc:Fallback>
        </mc:AlternateContent>
      </w:r>
    </w:p>
    <w:p w14:paraId="18148AE1" w14:textId="77777777" w:rsidR="00FF398A" w:rsidRDefault="00FF398A">
      <w:pPr>
        <w:pStyle w:val="Textkrper"/>
        <w:rPr>
          <w:rFonts w:ascii="Wingdings" w:hAnsi="Wingdings"/>
          <w:sz w:val="28"/>
        </w:rPr>
      </w:pPr>
    </w:p>
    <w:p w14:paraId="67209EAC" w14:textId="77777777" w:rsidR="00FF398A" w:rsidRDefault="00FF398A">
      <w:pPr>
        <w:pStyle w:val="Textkrper"/>
        <w:spacing w:before="2"/>
        <w:rPr>
          <w:rFonts w:ascii="Wingdings" w:hAnsi="Wingdings"/>
          <w:sz w:val="30"/>
        </w:rPr>
      </w:pPr>
    </w:p>
    <w:p w14:paraId="69740A84" w14:textId="77777777" w:rsidR="00FF398A" w:rsidRDefault="00E91CA8">
      <w:pPr>
        <w:ind w:left="118"/>
        <w:rPr>
          <w:b/>
          <w:sz w:val="72"/>
        </w:rPr>
      </w:pPr>
      <w:r>
        <w:rPr>
          <w:b/>
          <w:sz w:val="72"/>
        </w:rPr>
        <w:t>AMTLICHE MITTEILUNGEN</w:t>
      </w:r>
    </w:p>
    <w:p w14:paraId="23C46895" w14:textId="77777777" w:rsidR="00FF398A" w:rsidRDefault="00FF398A">
      <w:pPr>
        <w:pStyle w:val="Textkrper"/>
        <w:rPr>
          <w:b/>
          <w:sz w:val="96"/>
        </w:rPr>
      </w:pPr>
    </w:p>
    <w:p w14:paraId="40ECF4EB" w14:textId="77777777" w:rsidR="00FF398A" w:rsidRDefault="00E91CA8">
      <w:pPr>
        <w:spacing w:before="1" w:line="439" w:lineRule="exact"/>
        <w:ind w:right="426"/>
        <w:jc w:val="right"/>
        <w:rPr>
          <w:sz w:val="36"/>
        </w:rPr>
      </w:pPr>
      <w:r>
        <w:rPr>
          <w:sz w:val="36"/>
        </w:rPr>
        <w:t>Dezernat</w:t>
      </w:r>
      <w:r>
        <w:rPr>
          <w:spacing w:val="-4"/>
          <w:sz w:val="36"/>
        </w:rPr>
        <w:t xml:space="preserve"> </w:t>
      </w:r>
      <w:r>
        <w:rPr>
          <w:sz w:val="36"/>
        </w:rPr>
        <w:t>1</w:t>
      </w:r>
    </w:p>
    <w:p w14:paraId="5D7CBE93" w14:textId="74C65648" w:rsidR="00FF398A" w:rsidRDefault="00E91CA8">
      <w:pPr>
        <w:tabs>
          <w:tab w:val="left" w:pos="6123"/>
        </w:tabs>
        <w:spacing w:line="585" w:lineRule="exact"/>
        <w:ind w:left="118"/>
        <w:rPr>
          <w:sz w:val="32"/>
        </w:rPr>
      </w:pPr>
      <w:r>
        <w:rPr>
          <w:b/>
          <w:sz w:val="48"/>
        </w:rPr>
        <w:t>Nr.:</w:t>
      </w:r>
      <w:r>
        <w:rPr>
          <w:b/>
          <w:spacing w:val="-2"/>
          <w:sz w:val="48"/>
        </w:rPr>
        <w:t xml:space="preserve"> </w:t>
      </w:r>
      <w:r w:rsidR="0044277E">
        <w:rPr>
          <w:b/>
          <w:sz w:val="48"/>
        </w:rPr>
        <w:t>06</w:t>
      </w:r>
      <w:r>
        <w:rPr>
          <w:b/>
          <w:sz w:val="48"/>
        </w:rPr>
        <w:t>/202</w:t>
      </w:r>
      <w:r w:rsidR="00C36EEA">
        <w:rPr>
          <w:b/>
          <w:sz w:val="48"/>
        </w:rPr>
        <w:t>6</w:t>
      </w:r>
      <w:r>
        <w:rPr>
          <w:b/>
          <w:sz w:val="48"/>
        </w:rPr>
        <w:tab/>
      </w:r>
      <w:r>
        <w:rPr>
          <w:sz w:val="32"/>
        </w:rPr>
        <w:t>Köln, den</w:t>
      </w:r>
      <w:r>
        <w:rPr>
          <w:spacing w:val="-9"/>
          <w:sz w:val="32"/>
        </w:rPr>
        <w:t xml:space="preserve"> </w:t>
      </w:r>
      <w:r w:rsidR="0044277E">
        <w:rPr>
          <w:sz w:val="32"/>
        </w:rPr>
        <w:t>04</w:t>
      </w:r>
      <w:r>
        <w:rPr>
          <w:sz w:val="32"/>
        </w:rPr>
        <w:t>.</w:t>
      </w:r>
      <w:r w:rsidR="0044277E">
        <w:rPr>
          <w:sz w:val="32"/>
        </w:rPr>
        <w:t>05</w:t>
      </w:r>
      <w:r>
        <w:rPr>
          <w:sz w:val="32"/>
        </w:rPr>
        <w:t>.202</w:t>
      </w:r>
      <w:r w:rsidR="0044277E">
        <w:rPr>
          <w:sz w:val="32"/>
        </w:rPr>
        <w:t>6</w:t>
      </w:r>
    </w:p>
    <w:p w14:paraId="15A7FA20" w14:textId="77777777" w:rsidR="00FF398A" w:rsidRDefault="00FF398A">
      <w:pPr>
        <w:pStyle w:val="Textkrper"/>
        <w:rPr>
          <w:sz w:val="48"/>
        </w:rPr>
      </w:pPr>
    </w:p>
    <w:p w14:paraId="6833669A" w14:textId="77777777" w:rsidR="00FF398A" w:rsidRDefault="00FF398A">
      <w:pPr>
        <w:pStyle w:val="Textkrper"/>
        <w:rPr>
          <w:sz w:val="48"/>
        </w:rPr>
      </w:pPr>
    </w:p>
    <w:p w14:paraId="16F41F01" w14:textId="77777777" w:rsidR="00FF398A" w:rsidRDefault="00E91CA8">
      <w:pPr>
        <w:ind w:left="118"/>
        <w:rPr>
          <w:sz w:val="40"/>
        </w:rPr>
      </w:pPr>
      <w:r>
        <w:rPr>
          <w:sz w:val="40"/>
          <w:u w:val="thick"/>
        </w:rPr>
        <w:t>INHALT</w:t>
      </w:r>
    </w:p>
    <w:p w14:paraId="2E5622E9" w14:textId="77777777" w:rsidR="00FF398A" w:rsidRDefault="00FF398A">
      <w:pPr>
        <w:pStyle w:val="Textkrper"/>
        <w:rPr>
          <w:sz w:val="20"/>
        </w:rPr>
      </w:pPr>
    </w:p>
    <w:p w14:paraId="39860B4D" w14:textId="77777777" w:rsidR="00FF398A" w:rsidRDefault="00FF398A">
      <w:pPr>
        <w:pStyle w:val="Textkrper"/>
        <w:spacing w:before="10"/>
        <w:rPr>
          <w:sz w:val="25"/>
        </w:rPr>
      </w:pPr>
    </w:p>
    <w:p w14:paraId="666C6DD3" w14:textId="0B08220D" w:rsidR="00FF398A" w:rsidRDefault="00E91CA8">
      <w:pPr>
        <w:spacing w:before="28"/>
        <w:ind w:left="118" w:right="198"/>
        <w:rPr>
          <w:sz w:val="36"/>
        </w:rPr>
      </w:pPr>
      <w:r>
        <w:rPr>
          <w:b/>
          <w:sz w:val="36"/>
        </w:rPr>
        <w:t xml:space="preserve">Einschreibungsordnung </w:t>
      </w:r>
      <w:r>
        <w:rPr>
          <w:sz w:val="36"/>
        </w:rPr>
        <w:t xml:space="preserve">der Deutschen Sporthochschule Köln vom </w:t>
      </w:r>
      <w:r w:rsidR="00781723">
        <w:rPr>
          <w:sz w:val="36"/>
        </w:rPr>
        <w:t>28</w:t>
      </w:r>
      <w:r>
        <w:rPr>
          <w:sz w:val="36"/>
        </w:rPr>
        <w:t>.</w:t>
      </w:r>
      <w:r w:rsidR="00781723">
        <w:rPr>
          <w:sz w:val="36"/>
        </w:rPr>
        <w:t>04</w:t>
      </w:r>
      <w:r>
        <w:rPr>
          <w:sz w:val="36"/>
        </w:rPr>
        <w:t>.</w:t>
      </w:r>
      <w:r w:rsidR="00801B81">
        <w:rPr>
          <w:sz w:val="36"/>
        </w:rPr>
        <w:t>202</w:t>
      </w:r>
      <w:r w:rsidR="00C36EEA">
        <w:rPr>
          <w:sz w:val="36"/>
        </w:rPr>
        <w:t>6</w:t>
      </w:r>
    </w:p>
    <w:p w14:paraId="68BE2439" w14:textId="77777777" w:rsidR="00FF398A" w:rsidRDefault="00FF398A">
      <w:pPr>
        <w:pStyle w:val="Textkrper"/>
        <w:rPr>
          <w:sz w:val="20"/>
        </w:rPr>
      </w:pPr>
    </w:p>
    <w:p w14:paraId="6180801D" w14:textId="77777777" w:rsidR="00FF398A" w:rsidRDefault="00FF398A">
      <w:pPr>
        <w:pStyle w:val="Textkrper"/>
        <w:rPr>
          <w:sz w:val="20"/>
        </w:rPr>
      </w:pPr>
    </w:p>
    <w:p w14:paraId="19BFB779" w14:textId="77777777" w:rsidR="00FF398A" w:rsidRDefault="00FF398A">
      <w:pPr>
        <w:pStyle w:val="Textkrper"/>
        <w:rPr>
          <w:sz w:val="20"/>
        </w:rPr>
      </w:pPr>
    </w:p>
    <w:p w14:paraId="6AEE55C0" w14:textId="77777777" w:rsidR="00FF398A" w:rsidRDefault="00FF398A">
      <w:pPr>
        <w:pStyle w:val="Textkrper"/>
        <w:rPr>
          <w:sz w:val="20"/>
        </w:rPr>
      </w:pPr>
    </w:p>
    <w:p w14:paraId="545C9AD0" w14:textId="77777777" w:rsidR="00FF398A" w:rsidRDefault="00FF398A">
      <w:pPr>
        <w:pStyle w:val="Textkrper"/>
        <w:rPr>
          <w:sz w:val="20"/>
        </w:rPr>
      </w:pPr>
    </w:p>
    <w:p w14:paraId="7FAC0556" w14:textId="77777777" w:rsidR="00FF398A" w:rsidRDefault="00FF398A">
      <w:pPr>
        <w:pStyle w:val="Textkrper"/>
        <w:rPr>
          <w:sz w:val="20"/>
        </w:rPr>
      </w:pPr>
    </w:p>
    <w:p w14:paraId="0555A40A" w14:textId="77777777" w:rsidR="00FF398A" w:rsidRDefault="00FF398A">
      <w:pPr>
        <w:pStyle w:val="Textkrper"/>
        <w:rPr>
          <w:sz w:val="20"/>
        </w:rPr>
      </w:pPr>
    </w:p>
    <w:p w14:paraId="4182C769" w14:textId="77777777" w:rsidR="00FF398A" w:rsidRDefault="00FF398A">
      <w:pPr>
        <w:pStyle w:val="Textkrper"/>
        <w:rPr>
          <w:sz w:val="20"/>
        </w:rPr>
      </w:pPr>
    </w:p>
    <w:p w14:paraId="5128CE53" w14:textId="77777777" w:rsidR="00FF398A" w:rsidRDefault="00FF398A">
      <w:pPr>
        <w:pStyle w:val="Textkrper"/>
        <w:rPr>
          <w:sz w:val="20"/>
        </w:rPr>
      </w:pPr>
    </w:p>
    <w:p w14:paraId="2580356C" w14:textId="77777777" w:rsidR="00FF398A" w:rsidRDefault="00FF398A">
      <w:pPr>
        <w:pStyle w:val="Textkrper"/>
        <w:rPr>
          <w:sz w:val="20"/>
        </w:rPr>
      </w:pPr>
    </w:p>
    <w:p w14:paraId="428E3FF5" w14:textId="77777777" w:rsidR="00FF398A" w:rsidRDefault="00FF398A">
      <w:pPr>
        <w:pStyle w:val="Textkrper"/>
        <w:rPr>
          <w:sz w:val="20"/>
        </w:rPr>
      </w:pPr>
    </w:p>
    <w:p w14:paraId="66387E08" w14:textId="77777777" w:rsidR="00FF398A" w:rsidRDefault="00FF398A">
      <w:pPr>
        <w:pStyle w:val="Textkrper"/>
        <w:rPr>
          <w:sz w:val="20"/>
        </w:rPr>
      </w:pPr>
    </w:p>
    <w:p w14:paraId="2047E58E" w14:textId="77777777" w:rsidR="00FF398A" w:rsidRDefault="00FF398A">
      <w:pPr>
        <w:pStyle w:val="Textkrper"/>
        <w:rPr>
          <w:sz w:val="20"/>
        </w:rPr>
      </w:pPr>
    </w:p>
    <w:p w14:paraId="013E3A9A" w14:textId="77777777" w:rsidR="00FF398A" w:rsidRDefault="00FF398A">
      <w:pPr>
        <w:pStyle w:val="Textkrper"/>
        <w:rPr>
          <w:sz w:val="20"/>
        </w:rPr>
      </w:pPr>
    </w:p>
    <w:p w14:paraId="4B5ADA65" w14:textId="77777777" w:rsidR="00FF398A" w:rsidRDefault="00FF398A">
      <w:pPr>
        <w:pStyle w:val="Textkrper"/>
        <w:rPr>
          <w:sz w:val="20"/>
        </w:rPr>
      </w:pPr>
    </w:p>
    <w:p w14:paraId="77793439" w14:textId="77777777" w:rsidR="00FF398A" w:rsidRDefault="00FF398A">
      <w:pPr>
        <w:pStyle w:val="Textkrper"/>
        <w:rPr>
          <w:sz w:val="20"/>
        </w:rPr>
      </w:pPr>
    </w:p>
    <w:p w14:paraId="7FD56AB6" w14:textId="0863C967" w:rsidR="00FF398A" w:rsidRDefault="00670758">
      <w:pPr>
        <w:pStyle w:val="Textkrper"/>
        <w:spacing w:before="10"/>
        <w:rPr>
          <w:sz w:val="13"/>
        </w:rPr>
      </w:pPr>
      <w:r>
        <w:rPr>
          <w:noProof/>
          <w:lang w:bidi="ar-SA"/>
        </w:rPr>
        <mc:AlternateContent>
          <mc:Choice Requires="wpg">
            <w:drawing>
              <wp:anchor distT="0" distB="0" distL="0" distR="0" simplePos="0" relativeHeight="251659264" behindDoc="1" locked="0" layoutInCell="1" allowOverlap="1" wp14:anchorId="17E3C6B4" wp14:editId="47B51141">
                <wp:simplePos x="0" y="0"/>
                <wp:positionH relativeFrom="page">
                  <wp:posOffset>1109345</wp:posOffset>
                </wp:positionH>
                <wp:positionV relativeFrom="paragraph">
                  <wp:posOffset>132715</wp:posOffset>
                </wp:positionV>
                <wp:extent cx="5551805" cy="1079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1805" cy="10795"/>
                          <a:chOff x="1747" y="209"/>
                          <a:chExt cx="8743" cy="17"/>
                        </a:xfrm>
                      </wpg:grpSpPr>
                      <wps:wsp>
                        <wps:cNvPr id="5" name="Line 4"/>
                        <wps:cNvCnPr>
                          <a:cxnSpLocks noChangeShapeType="1"/>
                        </wps:cNvCnPr>
                        <wps:spPr bwMode="auto">
                          <a:xfrm>
                            <a:off x="1747" y="217"/>
                            <a:ext cx="1690" cy="0"/>
                          </a:xfrm>
                          <a:prstGeom prst="line">
                            <a:avLst/>
                          </a:prstGeom>
                          <a:noFill/>
                          <a:ln w="10194">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3439" y="217"/>
                            <a:ext cx="7051" cy="0"/>
                          </a:xfrm>
                          <a:prstGeom prst="line">
                            <a:avLst/>
                          </a:prstGeom>
                          <a:noFill/>
                          <a:ln w="10194">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487DFB" id="Group 2" o:spid="_x0000_s1026" style="position:absolute;margin-left:87.35pt;margin-top:10.45pt;width:437.15pt;height:.85pt;z-index:-251657216;mso-wrap-distance-left:0;mso-wrap-distance-right:0;mso-position-horizontal-relative:page" coordorigin="1747,209" coordsize="874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">
                <v:line id="Line 4" o:spid="_x0000_s1027" style="position:absolute;visibility:visible;mso-wrap-style:square" from="1747,217" to="3437,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" strokeweight=".28317mm">
                  <v:stroke dashstyle="dash"/>
                </v:line>
                <v:line id="Line 3" o:spid="_x0000_s1028" style="position:absolute;visibility:visible;mso-wrap-style:square" from="3439,217" to="1049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" strokeweight=".28317mm">
                  <v:stroke dashstyle="3 1"/>
                </v:line>
                <w10:wrap type="topAndBottom" anchorx="page"/>
              </v:group>
            </w:pict>
          </mc:Fallback>
        </mc:AlternateContent>
      </w:r>
    </w:p>
    <w:p w14:paraId="396BB9A2" w14:textId="77777777" w:rsidR="00FF398A" w:rsidRDefault="00E91CA8">
      <w:pPr>
        <w:spacing w:before="86"/>
        <w:ind w:left="5556"/>
        <w:rPr>
          <w:sz w:val="36"/>
        </w:rPr>
      </w:pPr>
      <w:r>
        <w:rPr>
          <w:sz w:val="36"/>
        </w:rPr>
        <w:t>Herausgeber: Der Rektor</w:t>
      </w:r>
    </w:p>
    <w:p w14:paraId="74BD5CE1" w14:textId="77777777" w:rsidR="00FF398A" w:rsidRDefault="00FF398A">
      <w:pPr>
        <w:rPr>
          <w:sz w:val="36"/>
        </w:rPr>
        <w:sectPr w:rsidR="00FF398A">
          <w:type w:val="continuous"/>
          <w:pgSz w:w="11910" w:h="16840"/>
          <w:pgMar w:top="1180" w:right="1300" w:bottom="280" w:left="1300" w:header="720" w:footer="720" w:gutter="0"/>
          <w:cols w:space="720"/>
        </w:sectPr>
      </w:pPr>
    </w:p>
    <w:p w14:paraId="1FA12C8F" w14:textId="77777777" w:rsidR="00FF398A" w:rsidRDefault="00FF398A">
      <w:pPr>
        <w:pStyle w:val="Textkrper"/>
        <w:rPr>
          <w:sz w:val="20"/>
        </w:rPr>
      </w:pPr>
    </w:p>
    <w:p w14:paraId="05373781" w14:textId="77777777" w:rsidR="00FF398A" w:rsidRDefault="00FF398A">
      <w:pPr>
        <w:pStyle w:val="Textkrper"/>
        <w:spacing w:before="5"/>
        <w:rPr>
          <w:sz w:val="25"/>
        </w:rPr>
      </w:pPr>
    </w:p>
    <w:p w14:paraId="32590344" w14:textId="328B84D8" w:rsidR="00FF398A" w:rsidRDefault="00E91CA8">
      <w:pPr>
        <w:pStyle w:val="Textkrper"/>
        <w:spacing w:before="52"/>
        <w:ind w:left="823" w:right="113"/>
        <w:jc w:val="both"/>
      </w:pPr>
      <w:r>
        <w:t xml:space="preserve">Aufgrund des § 2 Abs. 4 und des § 48 Abs. 1 des Gesetzes über die Hochschulen des Landes Nordrhein-Westfalen (Hochschulgesetz - HG) in der Fassung vom 16. Septem- </w:t>
      </w:r>
      <w:proofErr w:type="spellStart"/>
      <w:r>
        <w:t>ber</w:t>
      </w:r>
      <w:proofErr w:type="spellEnd"/>
      <w:r>
        <w:t xml:space="preserve"> 2014 (GV. NRW. S. 547), zuletzt geändert durch Artikel 1 des Gesetzes vom </w:t>
      </w:r>
      <w:r w:rsidR="00321218">
        <w:t>25. November 2021</w:t>
      </w:r>
      <w:r>
        <w:t xml:space="preserve"> (GV. NRW. S. 1</w:t>
      </w:r>
      <w:r w:rsidR="00321218">
        <w:t>2</w:t>
      </w:r>
      <w:r>
        <w:t>10</w:t>
      </w:r>
      <w:r w:rsidR="00321218">
        <w:t>a</w:t>
      </w:r>
      <w:r>
        <w:t xml:space="preserve">), in Kraft getreten am </w:t>
      </w:r>
      <w:r w:rsidR="00321218">
        <w:t>01</w:t>
      </w:r>
      <w:r>
        <w:t>. Dezember 202</w:t>
      </w:r>
      <w:r w:rsidR="00321218">
        <w:t>1</w:t>
      </w:r>
      <w:r>
        <w:t>, hat die Deutsche Sporthochschule Köln (DSHS Köln) die folgende Einschreibungsordnung als Satzung erlassen:</w:t>
      </w:r>
    </w:p>
    <w:p w14:paraId="1BDF1269" w14:textId="77777777" w:rsidR="00FF398A" w:rsidRDefault="00FF398A">
      <w:pPr>
        <w:pStyle w:val="Textkrper"/>
        <w:spacing w:before="1"/>
      </w:pPr>
    </w:p>
    <w:p w14:paraId="57D1FD4A" w14:textId="77777777" w:rsidR="00FF398A" w:rsidRDefault="00E91CA8">
      <w:pPr>
        <w:pStyle w:val="berschrift1"/>
        <w:ind w:left="2493"/>
      </w:pPr>
      <w:r>
        <w:t>§ 1</w:t>
      </w:r>
    </w:p>
    <w:p w14:paraId="2DEEF419" w14:textId="77777777" w:rsidR="00FF398A" w:rsidRDefault="00E91CA8">
      <w:pPr>
        <w:ind w:left="2493" w:right="2494"/>
        <w:jc w:val="center"/>
        <w:rPr>
          <w:b/>
          <w:sz w:val="24"/>
        </w:rPr>
      </w:pPr>
      <w:r>
        <w:rPr>
          <w:b/>
          <w:sz w:val="24"/>
        </w:rPr>
        <w:t>Allgemeines</w:t>
      </w:r>
    </w:p>
    <w:p w14:paraId="4317325B" w14:textId="77777777" w:rsidR="00FF398A" w:rsidRDefault="00FF398A">
      <w:pPr>
        <w:pStyle w:val="Textkrper"/>
        <w:rPr>
          <w:b/>
        </w:rPr>
      </w:pPr>
    </w:p>
    <w:p w14:paraId="6BF3ADA4" w14:textId="77777777" w:rsidR="00FF398A" w:rsidRDefault="00E91CA8">
      <w:pPr>
        <w:pStyle w:val="Listenabsatz"/>
        <w:numPr>
          <w:ilvl w:val="0"/>
          <w:numId w:val="20"/>
        </w:numPr>
        <w:tabs>
          <w:tab w:val="left" w:pos="822"/>
        </w:tabs>
        <w:ind w:right="112"/>
        <w:rPr>
          <w:sz w:val="24"/>
        </w:rPr>
      </w:pPr>
      <w:r w:rsidRPr="00D93021">
        <w:rPr>
          <w:sz w:val="24"/>
        </w:rPr>
        <w:t xml:space="preserve">Die Studienbewerberinnen und Studienbewerber werden auf Antrag durch Einschrei- </w:t>
      </w:r>
      <w:proofErr w:type="spellStart"/>
      <w:r w:rsidRPr="00D93021">
        <w:rPr>
          <w:sz w:val="24"/>
        </w:rPr>
        <w:t>bung</w:t>
      </w:r>
      <w:proofErr w:type="spellEnd"/>
      <w:r w:rsidRPr="00D93021">
        <w:rPr>
          <w:sz w:val="24"/>
        </w:rPr>
        <w:t xml:space="preserve"> in die Hochschule aufgenommen (Immatrikulation).</w:t>
      </w:r>
      <w:r>
        <w:rPr>
          <w:sz w:val="24"/>
        </w:rPr>
        <w:t xml:space="preserve"> Durch die Einschreibung werden die Studienbewerberinnen und Studienbewerber für die Dauer der Einschrei- </w:t>
      </w:r>
      <w:proofErr w:type="spellStart"/>
      <w:r>
        <w:rPr>
          <w:sz w:val="24"/>
        </w:rPr>
        <w:t>bung</w:t>
      </w:r>
      <w:proofErr w:type="spellEnd"/>
      <w:r>
        <w:rPr>
          <w:sz w:val="24"/>
        </w:rPr>
        <w:t xml:space="preserve"> Mitglied der Hochschule mit den daraus folgenden, in der Grundordnung der Deutschen Sporthochschule Köln sowie in der Satzung der Studierendenschaft näher beschriebenen Rechten und Pflichten. Bewerberinnen und Bewerber eines </w:t>
      </w:r>
      <w:proofErr w:type="spellStart"/>
      <w:r>
        <w:rPr>
          <w:sz w:val="24"/>
        </w:rPr>
        <w:t>weiterbil</w:t>
      </w:r>
      <w:proofErr w:type="spellEnd"/>
      <w:r>
        <w:rPr>
          <w:sz w:val="24"/>
        </w:rPr>
        <w:t xml:space="preserve">- </w:t>
      </w:r>
      <w:proofErr w:type="spellStart"/>
      <w:r>
        <w:rPr>
          <w:sz w:val="24"/>
        </w:rPr>
        <w:t>denden</w:t>
      </w:r>
      <w:proofErr w:type="spellEnd"/>
      <w:r>
        <w:rPr>
          <w:sz w:val="24"/>
        </w:rPr>
        <w:t xml:space="preserve"> Masterstudiengangs werden als Weiterbildungsstudierende eingeschrieben. Weiterbildungsstudierende können gemäß § 62 Abs. 3 HG für die Dauer der Ein- </w:t>
      </w:r>
      <w:proofErr w:type="spellStart"/>
      <w:r>
        <w:rPr>
          <w:sz w:val="24"/>
        </w:rPr>
        <w:t>schreibung</w:t>
      </w:r>
      <w:proofErr w:type="spellEnd"/>
      <w:r>
        <w:rPr>
          <w:sz w:val="24"/>
        </w:rPr>
        <w:t xml:space="preserve"> Mitglied der Studierendenschaft werden, mit den daraus folgenden, in der Grundordnung der Deutschen Sporthochschule Köln sowie in der Satzung der Studierendenschaft näher beschriebenen Rechten und</w:t>
      </w:r>
      <w:r>
        <w:rPr>
          <w:spacing w:val="-2"/>
          <w:sz w:val="24"/>
        </w:rPr>
        <w:t xml:space="preserve"> </w:t>
      </w:r>
      <w:r>
        <w:rPr>
          <w:sz w:val="24"/>
        </w:rPr>
        <w:t>Pflichten.</w:t>
      </w:r>
    </w:p>
    <w:p w14:paraId="7E594B95" w14:textId="77777777" w:rsidR="00FF398A" w:rsidRDefault="00FF398A">
      <w:pPr>
        <w:pStyle w:val="Textkrper"/>
      </w:pPr>
    </w:p>
    <w:p w14:paraId="42B59F9F" w14:textId="77777777" w:rsidR="00FF398A" w:rsidRDefault="00E91CA8">
      <w:pPr>
        <w:pStyle w:val="Listenabsatz"/>
        <w:numPr>
          <w:ilvl w:val="0"/>
          <w:numId w:val="20"/>
        </w:numPr>
        <w:tabs>
          <w:tab w:val="left" w:pos="822"/>
        </w:tabs>
        <w:ind w:right="114"/>
        <w:rPr>
          <w:sz w:val="24"/>
        </w:rPr>
      </w:pPr>
      <w:r w:rsidRPr="00D93021">
        <w:rPr>
          <w:sz w:val="24"/>
        </w:rPr>
        <w:t>Anträgen auf Immatrikulation für einen Studiengang ist stattzugeben</w:t>
      </w:r>
      <w:r>
        <w:rPr>
          <w:sz w:val="24"/>
        </w:rPr>
        <w:t xml:space="preserve">, wenn die </w:t>
      </w:r>
      <w:proofErr w:type="spellStart"/>
      <w:r>
        <w:rPr>
          <w:sz w:val="24"/>
        </w:rPr>
        <w:t>Vo</w:t>
      </w:r>
      <w:proofErr w:type="spellEnd"/>
      <w:r>
        <w:rPr>
          <w:sz w:val="24"/>
        </w:rPr>
        <w:t xml:space="preserve">- </w:t>
      </w:r>
      <w:proofErr w:type="spellStart"/>
      <w:r>
        <w:rPr>
          <w:sz w:val="24"/>
        </w:rPr>
        <w:t>raussetzungen</w:t>
      </w:r>
      <w:proofErr w:type="spellEnd"/>
      <w:r>
        <w:rPr>
          <w:sz w:val="24"/>
        </w:rPr>
        <w:t xml:space="preserve"> für die Einschreibung nachgewiesen werden und kein </w:t>
      </w:r>
      <w:proofErr w:type="spellStart"/>
      <w:r>
        <w:rPr>
          <w:sz w:val="24"/>
        </w:rPr>
        <w:t>Zugangshinder</w:t>
      </w:r>
      <w:proofErr w:type="spellEnd"/>
      <w:r>
        <w:rPr>
          <w:sz w:val="24"/>
        </w:rPr>
        <w:t xml:space="preserve">- </w:t>
      </w:r>
      <w:proofErr w:type="spellStart"/>
      <w:r>
        <w:rPr>
          <w:sz w:val="24"/>
        </w:rPr>
        <w:t>nis</w:t>
      </w:r>
      <w:proofErr w:type="spellEnd"/>
      <w:r>
        <w:rPr>
          <w:spacing w:val="-1"/>
          <w:sz w:val="24"/>
        </w:rPr>
        <w:t xml:space="preserve"> </w:t>
      </w:r>
      <w:r>
        <w:rPr>
          <w:sz w:val="24"/>
        </w:rPr>
        <w:t>vorliegt.</w:t>
      </w:r>
    </w:p>
    <w:p w14:paraId="4CB9606A" w14:textId="77777777" w:rsidR="00FF398A" w:rsidRDefault="00FF398A">
      <w:pPr>
        <w:pStyle w:val="Textkrper"/>
        <w:spacing w:before="12"/>
        <w:rPr>
          <w:sz w:val="23"/>
        </w:rPr>
      </w:pPr>
    </w:p>
    <w:p w14:paraId="7EB4B18C" w14:textId="77777777" w:rsidR="00FF398A" w:rsidRDefault="00E91CA8">
      <w:pPr>
        <w:pStyle w:val="Listenabsatz"/>
        <w:numPr>
          <w:ilvl w:val="0"/>
          <w:numId w:val="20"/>
        </w:numPr>
        <w:tabs>
          <w:tab w:val="left" w:pos="822"/>
        </w:tabs>
        <w:ind w:right="111"/>
        <w:rPr>
          <w:sz w:val="24"/>
        </w:rPr>
      </w:pPr>
      <w:r>
        <w:rPr>
          <w:sz w:val="24"/>
        </w:rPr>
        <w:t xml:space="preserve">Die Einschreibung erfolgt für einen Studiengang oder für mehrere Studiengänge, für den oder für die die Voraussetzungen nach Absatz 2 erfüllt sind; als Studiengang gel- </w:t>
      </w:r>
      <w:proofErr w:type="spellStart"/>
      <w:r>
        <w:rPr>
          <w:sz w:val="24"/>
        </w:rPr>
        <w:t>ten</w:t>
      </w:r>
      <w:proofErr w:type="spellEnd"/>
      <w:r>
        <w:rPr>
          <w:sz w:val="24"/>
        </w:rPr>
        <w:t xml:space="preserve"> auch Studien zum Zwecke der Promotion und die von der Hochschule angebote- </w:t>
      </w:r>
      <w:proofErr w:type="spellStart"/>
      <w:r>
        <w:rPr>
          <w:sz w:val="24"/>
        </w:rPr>
        <w:t>nen</w:t>
      </w:r>
      <w:proofErr w:type="spellEnd"/>
      <w:r>
        <w:rPr>
          <w:sz w:val="24"/>
        </w:rPr>
        <w:t xml:space="preserve"> weiterbildenden Masterstudiengänge gemäß § 62 Abs. 3 HG. Einschreibungen für gleichzeitig mehrere Studiengänge, für die eine Zulassungsbeschränkung mit Aus- wahlverfahren besteht, durch das Studienbewerberinnen oder Studienbewerber vom Erststudium ausgeschlossen werden, können nur erfolgen, wenn dies wegen einer für den berufsqualifizierenden Abschluss vorgeschriebenen Studiengangkombination er- </w:t>
      </w:r>
      <w:proofErr w:type="spellStart"/>
      <w:r>
        <w:rPr>
          <w:sz w:val="24"/>
        </w:rPr>
        <w:t>forderlich</w:t>
      </w:r>
      <w:proofErr w:type="spellEnd"/>
      <w:r>
        <w:rPr>
          <w:spacing w:val="1"/>
          <w:sz w:val="24"/>
        </w:rPr>
        <w:t xml:space="preserve"> </w:t>
      </w:r>
      <w:r>
        <w:rPr>
          <w:sz w:val="24"/>
        </w:rPr>
        <w:t>ist.</w:t>
      </w:r>
    </w:p>
    <w:p w14:paraId="750C4F67" w14:textId="77777777" w:rsidR="00FF398A" w:rsidRDefault="00FF398A">
      <w:pPr>
        <w:pStyle w:val="Textkrper"/>
      </w:pPr>
    </w:p>
    <w:p w14:paraId="744F12E2" w14:textId="77777777" w:rsidR="00FF398A" w:rsidRDefault="00E91CA8">
      <w:pPr>
        <w:pStyle w:val="Listenabsatz"/>
        <w:numPr>
          <w:ilvl w:val="0"/>
          <w:numId w:val="20"/>
        </w:numPr>
        <w:tabs>
          <w:tab w:val="left" w:pos="822"/>
        </w:tabs>
        <w:ind w:right="116"/>
        <w:rPr>
          <w:sz w:val="24"/>
        </w:rPr>
      </w:pPr>
      <w:r>
        <w:rPr>
          <w:sz w:val="24"/>
        </w:rPr>
        <w:t>Die Einschreibung kann unbeschadet der Verpflichtung zur Rückmeldung befristet werden, wenn:</w:t>
      </w:r>
    </w:p>
    <w:p w14:paraId="18945AAB" w14:textId="77777777" w:rsidR="00FF398A" w:rsidRDefault="00E91CA8">
      <w:pPr>
        <w:pStyle w:val="Listenabsatz"/>
        <w:numPr>
          <w:ilvl w:val="1"/>
          <w:numId w:val="20"/>
        </w:numPr>
        <w:tabs>
          <w:tab w:val="left" w:pos="1249"/>
        </w:tabs>
        <w:spacing w:before="60"/>
        <w:rPr>
          <w:sz w:val="24"/>
        </w:rPr>
      </w:pPr>
      <w:r>
        <w:rPr>
          <w:sz w:val="24"/>
        </w:rPr>
        <w:t>der gewählte Studiengang an der Hochschule nur teilweise angeboten</w:t>
      </w:r>
      <w:r>
        <w:rPr>
          <w:spacing w:val="-10"/>
          <w:sz w:val="24"/>
        </w:rPr>
        <w:t xml:space="preserve"> </w:t>
      </w:r>
      <w:r>
        <w:rPr>
          <w:sz w:val="24"/>
        </w:rPr>
        <w:t>wird,</w:t>
      </w:r>
    </w:p>
    <w:p w14:paraId="0E6721A0" w14:textId="77777777" w:rsidR="00FF398A" w:rsidRDefault="00E91CA8">
      <w:pPr>
        <w:pStyle w:val="Listenabsatz"/>
        <w:numPr>
          <w:ilvl w:val="1"/>
          <w:numId w:val="20"/>
        </w:numPr>
        <w:tabs>
          <w:tab w:val="left" w:pos="1249"/>
        </w:tabs>
        <w:spacing w:before="60"/>
        <w:ind w:right="114"/>
        <w:rPr>
          <w:sz w:val="24"/>
        </w:rPr>
      </w:pPr>
      <w:r>
        <w:rPr>
          <w:sz w:val="24"/>
        </w:rPr>
        <w:t xml:space="preserve">der gewählte Studiengang Zulassungsbeschränkungen unterliegt, für einen Teil dieses Studiengangs eine höhere Ausbildungskapazität als für einen späteren Teil besteht und gewährleistet ist, dass das Studium an anderen Hochschulen </w:t>
      </w:r>
      <w:proofErr w:type="spellStart"/>
      <w:r>
        <w:rPr>
          <w:sz w:val="24"/>
        </w:rPr>
        <w:t>fortge</w:t>
      </w:r>
      <w:proofErr w:type="spellEnd"/>
      <w:r>
        <w:rPr>
          <w:sz w:val="24"/>
        </w:rPr>
        <w:t>- setzt werden</w:t>
      </w:r>
      <w:r>
        <w:rPr>
          <w:spacing w:val="2"/>
          <w:sz w:val="24"/>
        </w:rPr>
        <w:t xml:space="preserve"> </w:t>
      </w:r>
      <w:r>
        <w:rPr>
          <w:sz w:val="24"/>
        </w:rPr>
        <w:t>kann,</w:t>
      </w:r>
    </w:p>
    <w:p w14:paraId="25819FE3" w14:textId="77777777" w:rsidR="00FF398A" w:rsidRDefault="00E91CA8">
      <w:pPr>
        <w:pStyle w:val="Listenabsatz"/>
        <w:numPr>
          <w:ilvl w:val="1"/>
          <w:numId w:val="20"/>
        </w:numPr>
        <w:tabs>
          <w:tab w:val="left" w:pos="1249"/>
        </w:tabs>
        <w:spacing w:before="62"/>
        <w:ind w:right="117"/>
        <w:rPr>
          <w:sz w:val="24"/>
        </w:rPr>
      </w:pPr>
      <w:r>
        <w:rPr>
          <w:sz w:val="24"/>
        </w:rPr>
        <w:t>die Zulassung aus anderen Gründen auf einen Teil des Studiengangs beschränkt ist</w:t>
      </w:r>
      <w:r>
        <w:rPr>
          <w:spacing w:val="1"/>
          <w:sz w:val="24"/>
        </w:rPr>
        <w:t xml:space="preserve"> </w:t>
      </w:r>
      <w:r>
        <w:rPr>
          <w:sz w:val="24"/>
        </w:rPr>
        <w:t>oder</w:t>
      </w:r>
    </w:p>
    <w:p w14:paraId="78DF9A1C" w14:textId="77777777" w:rsidR="00FF398A" w:rsidRDefault="00E91CA8">
      <w:pPr>
        <w:pStyle w:val="Listenabsatz"/>
        <w:numPr>
          <w:ilvl w:val="1"/>
          <w:numId w:val="20"/>
        </w:numPr>
        <w:tabs>
          <w:tab w:val="left" w:pos="1249"/>
        </w:tabs>
        <w:spacing w:before="59"/>
        <w:ind w:right="116"/>
        <w:rPr>
          <w:sz w:val="24"/>
        </w:rPr>
      </w:pPr>
      <w:r>
        <w:rPr>
          <w:sz w:val="24"/>
        </w:rPr>
        <w:t>die Bewerberin oder der Bewerber für ein zeitlich begrenztes Studium zugelassen worden ist.</w:t>
      </w:r>
    </w:p>
    <w:p w14:paraId="35280B6D" w14:textId="77777777" w:rsidR="00FF398A" w:rsidRDefault="00FF398A">
      <w:pPr>
        <w:jc w:val="both"/>
        <w:rPr>
          <w:sz w:val="24"/>
        </w:rPr>
        <w:sectPr w:rsidR="00FF398A">
          <w:headerReference w:type="default" r:id="rId9"/>
          <w:pgSz w:w="11910" w:h="16840"/>
          <w:pgMar w:top="1220" w:right="1300" w:bottom="280" w:left="1300" w:header="749" w:footer="0" w:gutter="0"/>
          <w:pgNumType w:start="1"/>
          <w:cols w:space="720"/>
        </w:sectPr>
      </w:pPr>
    </w:p>
    <w:p w14:paraId="5C4B13C3" w14:textId="77777777" w:rsidR="00FF398A" w:rsidRDefault="00FF398A">
      <w:pPr>
        <w:pStyle w:val="Textkrper"/>
        <w:rPr>
          <w:sz w:val="20"/>
        </w:rPr>
      </w:pPr>
    </w:p>
    <w:p w14:paraId="4741FE66" w14:textId="77777777" w:rsidR="00FF398A" w:rsidRDefault="00FF398A">
      <w:pPr>
        <w:pStyle w:val="Textkrper"/>
        <w:rPr>
          <w:sz w:val="19"/>
        </w:rPr>
      </w:pPr>
    </w:p>
    <w:p w14:paraId="49C971BC" w14:textId="77777777" w:rsidR="00FF398A" w:rsidRDefault="00E91CA8">
      <w:pPr>
        <w:pStyle w:val="berschrift1"/>
        <w:spacing w:before="51"/>
        <w:ind w:left="2496" w:right="1794"/>
      </w:pPr>
      <w:r>
        <w:t>§ 2</w:t>
      </w:r>
    </w:p>
    <w:p w14:paraId="501D1B9A" w14:textId="77777777" w:rsidR="00FF398A" w:rsidRDefault="00E91CA8">
      <w:pPr>
        <w:ind w:left="2494" w:right="2494"/>
        <w:jc w:val="center"/>
        <w:rPr>
          <w:b/>
          <w:sz w:val="24"/>
        </w:rPr>
      </w:pPr>
      <w:r>
        <w:rPr>
          <w:b/>
          <w:sz w:val="24"/>
        </w:rPr>
        <w:t>Voraussetzungen der Einschreibung</w:t>
      </w:r>
    </w:p>
    <w:p w14:paraId="07B8C8C7" w14:textId="77777777" w:rsidR="00FF398A" w:rsidRDefault="00FF398A">
      <w:pPr>
        <w:pStyle w:val="Textkrper"/>
        <w:spacing w:before="12"/>
        <w:rPr>
          <w:b/>
          <w:sz w:val="23"/>
        </w:rPr>
      </w:pPr>
    </w:p>
    <w:p w14:paraId="56FB2800" w14:textId="6F0EE9F7" w:rsidR="00FF398A" w:rsidRDefault="00E91CA8">
      <w:pPr>
        <w:pStyle w:val="Listenabsatz"/>
        <w:numPr>
          <w:ilvl w:val="0"/>
          <w:numId w:val="19"/>
        </w:numPr>
        <w:tabs>
          <w:tab w:val="left" w:pos="822"/>
        </w:tabs>
        <w:ind w:right="111"/>
        <w:rPr>
          <w:sz w:val="24"/>
        </w:rPr>
      </w:pPr>
      <w:r>
        <w:rPr>
          <w:sz w:val="24"/>
        </w:rPr>
        <w:t>Die Qualifikation für ein Studium wird durch ein Zeugnis der Hochschulreife (</w:t>
      </w:r>
      <w:proofErr w:type="spellStart"/>
      <w:r>
        <w:rPr>
          <w:sz w:val="24"/>
        </w:rPr>
        <w:t>allge</w:t>
      </w:r>
      <w:proofErr w:type="spellEnd"/>
      <w:r>
        <w:rPr>
          <w:sz w:val="24"/>
        </w:rPr>
        <w:t>- meine oder fachgebundene Hochschulreife) oder eine als gleichwertig anerkannte Vorbildung nachgewiesen. Die allgemeine Hochschulreife berechtigt uneingeschränkt zum Studium, die fachgebundene Hochschulreife nur zum Studium der im Zeugnis ausgewiesenen Studiengänge. Die Einschreibung für ein Promotionsstudium (§ 1 Abs. 3 Satz 1) kann nur erfolgen, wenn die Voraussetzungen des § 67 HG erfüllt werden und die Bescheinigung einer Professorin oder eines Professors oder einer Privatdozentin oder eines Privatdozenten der Deutschen Sporthochschule Köln vorgelegt wird, aus der sich ergibt, dass durch diese oder diesen eine Betreuung der Dissertation erfolgt.</w:t>
      </w:r>
    </w:p>
    <w:p w14:paraId="7C3A5A31" w14:textId="77777777" w:rsidR="00FF398A" w:rsidRDefault="00FF398A">
      <w:pPr>
        <w:pStyle w:val="Textkrper"/>
      </w:pPr>
    </w:p>
    <w:p w14:paraId="65A313F7" w14:textId="77777777" w:rsidR="00FF398A" w:rsidRDefault="00E91CA8">
      <w:pPr>
        <w:pStyle w:val="Listenabsatz"/>
        <w:numPr>
          <w:ilvl w:val="0"/>
          <w:numId w:val="19"/>
        </w:numPr>
        <w:tabs>
          <w:tab w:val="left" w:pos="822"/>
        </w:tabs>
        <w:ind w:right="111"/>
        <w:rPr>
          <w:sz w:val="24"/>
        </w:rPr>
      </w:pPr>
      <w:r>
        <w:rPr>
          <w:sz w:val="24"/>
        </w:rPr>
        <w:t xml:space="preserve">Der Nachweis einer besonderen Vorbildung, einer besonderen </w:t>
      </w:r>
      <w:proofErr w:type="spellStart"/>
      <w:r>
        <w:rPr>
          <w:sz w:val="24"/>
        </w:rPr>
        <w:t>studiengangbezoge</w:t>
      </w:r>
      <w:proofErr w:type="spellEnd"/>
      <w:r>
        <w:rPr>
          <w:sz w:val="24"/>
        </w:rPr>
        <w:t xml:space="preserve">- </w:t>
      </w:r>
      <w:proofErr w:type="spellStart"/>
      <w:r>
        <w:rPr>
          <w:sz w:val="24"/>
        </w:rPr>
        <w:t>nen</w:t>
      </w:r>
      <w:proofErr w:type="spellEnd"/>
      <w:r>
        <w:rPr>
          <w:sz w:val="24"/>
        </w:rPr>
        <w:t xml:space="preserve"> Eignung oder einer praktischen Tätigkeit wird gefordert, soweit </w:t>
      </w:r>
      <w:proofErr w:type="spellStart"/>
      <w:r>
        <w:rPr>
          <w:sz w:val="24"/>
        </w:rPr>
        <w:t>Prüfungsordnun</w:t>
      </w:r>
      <w:proofErr w:type="spellEnd"/>
      <w:r>
        <w:rPr>
          <w:sz w:val="24"/>
        </w:rPr>
        <w:t>- gen dies</w:t>
      </w:r>
      <w:r>
        <w:rPr>
          <w:spacing w:val="1"/>
          <w:sz w:val="24"/>
        </w:rPr>
        <w:t xml:space="preserve"> </w:t>
      </w:r>
      <w:r>
        <w:rPr>
          <w:sz w:val="24"/>
        </w:rPr>
        <w:t>vorsehen.</w:t>
      </w:r>
    </w:p>
    <w:p w14:paraId="3C41E8D6" w14:textId="77777777" w:rsidR="00FF398A" w:rsidRDefault="00FF398A">
      <w:pPr>
        <w:pStyle w:val="Textkrper"/>
      </w:pPr>
    </w:p>
    <w:p w14:paraId="478E281E" w14:textId="77777777" w:rsidR="00FF398A" w:rsidRDefault="00E91CA8">
      <w:pPr>
        <w:pStyle w:val="Listenabsatz"/>
        <w:numPr>
          <w:ilvl w:val="0"/>
          <w:numId w:val="19"/>
        </w:numPr>
        <w:tabs>
          <w:tab w:val="left" w:pos="822"/>
        </w:tabs>
        <w:ind w:right="114"/>
        <w:rPr>
          <w:sz w:val="24"/>
        </w:rPr>
      </w:pPr>
      <w:r>
        <w:rPr>
          <w:sz w:val="24"/>
        </w:rPr>
        <w:t xml:space="preserve">Für Studiengänge, bei denen Zulassungszahlen festgesetzt sind, setzt die Einschrei- </w:t>
      </w:r>
      <w:proofErr w:type="spellStart"/>
      <w:r>
        <w:rPr>
          <w:sz w:val="24"/>
        </w:rPr>
        <w:t>bung</w:t>
      </w:r>
      <w:proofErr w:type="spellEnd"/>
      <w:r>
        <w:rPr>
          <w:sz w:val="24"/>
        </w:rPr>
        <w:t xml:space="preserve"> den Nachweis über die Zuweisung eines Studienplatzes voraus (</w:t>
      </w:r>
      <w:proofErr w:type="spellStart"/>
      <w:r>
        <w:rPr>
          <w:sz w:val="24"/>
        </w:rPr>
        <w:t>Zulassungsbe</w:t>
      </w:r>
      <w:proofErr w:type="spellEnd"/>
      <w:r>
        <w:rPr>
          <w:sz w:val="24"/>
        </w:rPr>
        <w:t xml:space="preserve">- </w:t>
      </w:r>
      <w:proofErr w:type="spellStart"/>
      <w:r>
        <w:rPr>
          <w:sz w:val="24"/>
        </w:rPr>
        <w:t>scheid</w:t>
      </w:r>
      <w:proofErr w:type="spellEnd"/>
      <w:r>
        <w:rPr>
          <w:sz w:val="24"/>
        </w:rPr>
        <w:t xml:space="preserve">). Dieser Nachweis ist entbehrlich, wenn die Einschreibung unter Einstufung in ein höheres Fachsemester beantragt wird, für das die Zulassungszahlen nicht </w:t>
      </w:r>
      <w:proofErr w:type="spellStart"/>
      <w:r>
        <w:rPr>
          <w:sz w:val="24"/>
        </w:rPr>
        <w:t>festge</w:t>
      </w:r>
      <w:proofErr w:type="spellEnd"/>
      <w:r>
        <w:rPr>
          <w:sz w:val="24"/>
        </w:rPr>
        <w:t>- setzt sind, sofern die Anerkennung von entsprechenden Studienzeiten nachgewiesen wird.</w:t>
      </w:r>
    </w:p>
    <w:p w14:paraId="33A5E097" w14:textId="77777777" w:rsidR="00FF398A" w:rsidRDefault="00FF398A">
      <w:pPr>
        <w:pStyle w:val="Textkrper"/>
        <w:spacing w:before="1"/>
      </w:pPr>
    </w:p>
    <w:p w14:paraId="7DA5C496" w14:textId="77777777" w:rsidR="00FF398A" w:rsidRDefault="00E91CA8">
      <w:pPr>
        <w:pStyle w:val="Listenabsatz"/>
        <w:numPr>
          <w:ilvl w:val="0"/>
          <w:numId w:val="19"/>
        </w:numPr>
        <w:tabs>
          <w:tab w:val="left" w:pos="823"/>
          <w:tab w:val="left" w:pos="824"/>
        </w:tabs>
        <w:ind w:left="824" w:hanging="709"/>
        <w:rPr>
          <w:sz w:val="24"/>
        </w:rPr>
      </w:pPr>
      <w:r>
        <w:rPr>
          <w:sz w:val="24"/>
        </w:rPr>
        <w:t>§ 49 Abs. 10 HG bleibt</w:t>
      </w:r>
      <w:r>
        <w:rPr>
          <w:spacing w:val="-6"/>
          <w:sz w:val="24"/>
        </w:rPr>
        <w:t xml:space="preserve"> </w:t>
      </w:r>
      <w:r>
        <w:rPr>
          <w:sz w:val="24"/>
        </w:rPr>
        <w:t>unberührt.</w:t>
      </w:r>
    </w:p>
    <w:p w14:paraId="5B73B67C" w14:textId="77777777" w:rsidR="00FF398A" w:rsidRDefault="00FF398A">
      <w:pPr>
        <w:pStyle w:val="Textkrper"/>
        <w:spacing w:before="12"/>
        <w:rPr>
          <w:sz w:val="23"/>
        </w:rPr>
      </w:pPr>
    </w:p>
    <w:p w14:paraId="012CA6F7" w14:textId="77C3141D" w:rsidR="00FF398A" w:rsidRDefault="00E91CA8">
      <w:pPr>
        <w:pStyle w:val="Listenabsatz"/>
        <w:numPr>
          <w:ilvl w:val="0"/>
          <w:numId w:val="19"/>
        </w:numPr>
        <w:tabs>
          <w:tab w:val="left" w:pos="822"/>
        </w:tabs>
        <w:ind w:right="114"/>
        <w:rPr>
          <w:sz w:val="24"/>
        </w:rPr>
      </w:pPr>
      <w:r>
        <w:rPr>
          <w:sz w:val="24"/>
        </w:rPr>
        <w:t>Wer sich ohne den Nachweis der Qualifikation nach Absatz 1 Satz 1 für ein Studium bewirbt, kann unter den Voraussetzungen der aufgrund von § 49 Abs. 4 HG erlassenen Rechtsverordnung (Zugangsprüfung) eingeschrieben</w:t>
      </w:r>
      <w:r>
        <w:rPr>
          <w:spacing w:val="-4"/>
          <w:sz w:val="24"/>
        </w:rPr>
        <w:t xml:space="preserve"> </w:t>
      </w:r>
      <w:r>
        <w:rPr>
          <w:sz w:val="24"/>
        </w:rPr>
        <w:t>werden.</w:t>
      </w:r>
    </w:p>
    <w:p w14:paraId="290E0522" w14:textId="77777777" w:rsidR="00FF398A" w:rsidRDefault="00FF398A">
      <w:pPr>
        <w:pStyle w:val="Textkrper"/>
      </w:pPr>
    </w:p>
    <w:p w14:paraId="19E7B40F" w14:textId="77777777" w:rsidR="00FF398A" w:rsidRDefault="00FF398A">
      <w:pPr>
        <w:pStyle w:val="Textkrper"/>
        <w:spacing w:before="11"/>
        <w:rPr>
          <w:sz w:val="23"/>
        </w:rPr>
      </w:pPr>
    </w:p>
    <w:p w14:paraId="68F36619" w14:textId="77777777" w:rsidR="00FF398A" w:rsidRDefault="00E91CA8">
      <w:pPr>
        <w:pStyle w:val="berschrift1"/>
        <w:ind w:left="2493"/>
      </w:pPr>
      <w:r>
        <w:t>§ 3</w:t>
      </w:r>
    </w:p>
    <w:p w14:paraId="5CA0A994" w14:textId="77777777" w:rsidR="00FF398A" w:rsidRDefault="00E91CA8">
      <w:pPr>
        <w:ind w:left="2492" w:right="2494"/>
        <w:jc w:val="center"/>
        <w:rPr>
          <w:b/>
          <w:sz w:val="24"/>
        </w:rPr>
      </w:pPr>
      <w:r>
        <w:rPr>
          <w:b/>
          <w:sz w:val="24"/>
        </w:rPr>
        <w:t>Verfahren</w:t>
      </w:r>
    </w:p>
    <w:p w14:paraId="1A9688DB" w14:textId="77777777" w:rsidR="00FF398A" w:rsidRDefault="00FF398A">
      <w:pPr>
        <w:pStyle w:val="Textkrper"/>
        <w:spacing w:before="2"/>
        <w:rPr>
          <w:b/>
        </w:rPr>
      </w:pPr>
    </w:p>
    <w:p w14:paraId="1C0CF73A" w14:textId="7DE7CB3B" w:rsidR="00FF398A" w:rsidRDefault="00E91CA8">
      <w:pPr>
        <w:pStyle w:val="Textkrper"/>
        <w:ind w:left="821" w:right="111"/>
        <w:jc w:val="both"/>
      </w:pPr>
      <w:r>
        <w:t xml:space="preserve">Die Zulassung zum Studium muss fristgerecht beantragt werden. In nicht zulassungs- beschränkten Studiengängen setzt die Hochschule eine Einschreibungsfrist fest. In zu- </w:t>
      </w:r>
      <w:proofErr w:type="spellStart"/>
      <w:r>
        <w:t>lassungsbeschränkten</w:t>
      </w:r>
      <w:proofErr w:type="spellEnd"/>
      <w:r>
        <w:t xml:space="preserve"> Studiengängen muss der Zulassungsantrag innerhalb der fest- gesetzten Frist bei der zuständigen Stelle eingegangen sein; wer diese Frist versäumt oder den Antrag nicht formgerecht stellt, ist vom Vergabeverfahren ausgeschlossen. Die in Satz 1 und 2 genannten Fristen werden auf der Homepage der Deutschen Sporthochschule Köln gegeben. Bei zulassungsbeschränkten Studiengängen werden die Einschreibungsfristen im Zulassungsbescheid festgesetzt.</w:t>
      </w:r>
    </w:p>
    <w:p w14:paraId="3875325B" w14:textId="77777777" w:rsidR="00FF398A" w:rsidRDefault="00FF398A">
      <w:pPr>
        <w:jc w:val="both"/>
        <w:sectPr w:rsidR="00FF398A">
          <w:pgSz w:w="11910" w:h="16840"/>
          <w:pgMar w:top="1220" w:right="1300" w:bottom="280" w:left="1300" w:header="749" w:footer="0" w:gutter="0"/>
          <w:cols w:space="720"/>
        </w:sectPr>
      </w:pPr>
    </w:p>
    <w:p w14:paraId="03198F13" w14:textId="77777777" w:rsidR="00FF398A" w:rsidRDefault="00FF398A">
      <w:pPr>
        <w:pStyle w:val="Textkrper"/>
        <w:rPr>
          <w:sz w:val="20"/>
        </w:rPr>
      </w:pPr>
    </w:p>
    <w:p w14:paraId="0692805B" w14:textId="77777777" w:rsidR="00FF398A" w:rsidRDefault="00FF398A">
      <w:pPr>
        <w:pStyle w:val="Textkrper"/>
        <w:rPr>
          <w:sz w:val="19"/>
        </w:rPr>
      </w:pPr>
    </w:p>
    <w:p w14:paraId="3D52DC3B" w14:textId="77777777" w:rsidR="00FF398A" w:rsidRDefault="00E91CA8">
      <w:pPr>
        <w:pStyle w:val="berschrift1"/>
        <w:spacing w:before="51"/>
        <w:ind w:left="2493"/>
      </w:pPr>
      <w:r>
        <w:t>§ 4</w:t>
      </w:r>
    </w:p>
    <w:p w14:paraId="2ED7A49C" w14:textId="77777777" w:rsidR="00FF398A" w:rsidRDefault="00E91CA8">
      <w:pPr>
        <w:ind w:left="2496" w:right="2494"/>
        <w:jc w:val="center"/>
        <w:rPr>
          <w:b/>
          <w:sz w:val="24"/>
        </w:rPr>
      </w:pPr>
      <w:r>
        <w:rPr>
          <w:b/>
          <w:sz w:val="24"/>
        </w:rPr>
        <w:t>Auswahl der Bewerberinnen und Bewerber für zulassungsbeschränkte Studiengänge</w:t>
      </w:r>
    </w:p>
    <w:p w14:paraId="21D2AF6B" w14:textId="77777777" w:rsidR="00FF398A" w:rsidRDefault="00FF398A">
      <w:pPr>
        <w:pStyle w:val="Textkrper"/>
        <w:spacing w:before="12"/>
        <w:rPr>
          <w:b/>
          <w:sz w:val="23"/>
        </w:rPr>
      </w:pPr>
    </w:p>
    <w:p w14:paraId="2AA05EEF" w14:textId="259FCC3F" w:rsidR="00FF398A" w:rsidRDefault="00E91CA8">
      <w:pPr>
        <w:pStyle w:val="Listenabsatz"/>
        <w:numPr>
          <w:ilvl w:val="0"/>
          <w:numId w:val="18"/>
        </w:numPr>
        <w:tabs>
          <w:tab w:val="left" w:pos="824"/>
        </w:tabs>
        <w:ind w:left="823" w:right="113"/>
        <w:rPr>
          <w:sz w:val="24"/>
        </w:rPr>
      </w:pPr>
      <w:r>
        <w:rPr>
          <w:sz w:val="24"/>
        </w:rPr>
        <w:t xml:space="preserve">Die Auswahl der Bewerber*innen im Auswahlverfahren in grundständigen Studien- </w:t>
      </w:r>
      <w:proofErr w:type="spellStart"/>
      <w:r>
        <w:rPr>
          <w:sz w:val="24"/>
        </w:rPr>
        <w:t>gängen</w:t>
      </w:r>
      <w:proofErr w:type="spellEnd"/>
      <w:r>
        <w:rPr>
          <w:sz w:val="24"/>
        </w:rPr>
        <w:t xml:space="preserve"> erfolgt nach Abzug der Vorabquoten gem. § 8 des Gesetzes über die </w:t>
      </w:r>
      <w:proofErr w:type="spellStart"/>
      <w:r>
        <w:rPr>
          <w:sz w:val="24"/>
        </w:rPr>
        <w:t>Zulas</w:t>
      </w:r>
      <w:proofErr w:type="spellEnd"/>
      <w:r>
        <w:rPr>
          <w:sz w:val="24"/>
        </w:rPr>
        <w:t xml:space="preserve">- </w:t>
      </w:r>
      <w:proofErr w:type="spellStart"/>
      <w:r>
        <w:rPr>
          <w:sz w:val="24"/>
        </w:rPr>
        <w:t>sung</w:t>
      </w:r>
      <w:proofErr w:type="spellEnd"/>
      <w:r>
        <w:rPr>
          <w:sz w:val="24"/>
        </w:rPr>
        <w:t xml:space="preserve"> zum Hochschulstudium in Nordrhein-Westfalen (HZG) </w:t>
      </w:r>
      <w:proofErr w:type="spellStart"/>
      <w:r>
        <w:rPr>
          <w:sz w:val="24"/>
        </w:rPr>
        <w:t>i.V.m</w:t>
      </w:r>
      <w:proofErr w:type="spellEnd"/>
      <w:r>
        <w:rPr>
          <w:sz w:val="24"/>
        </w:rPr>
        <w:t xml:space="preserve">. § 26 </w:t>
      </w:r>
      <w:proofErr w:type="spellStart"/>
      <w:r>
        <w:rPr>
          <w:sz w:val="24"/>
        </w:rPr>
        <w:t>Vergabever</w:t>
      </w:r>
      <w:proofErr w:type="spellEnd"/>
      <w:r>
        <w:rPr>
          <w:sz w:val="24"/>
        </w:rPr>
        <w:t xml:space="preserve">-ordnung </w:t>
      </w:r>
      <w:proofErr w:type="gramStart"/>
      <w:r>
        <w:rPr>
          <w:sz w:val="24"/>
        </w:rPr>
        <w:t>Nordrhein Westfalen</w:t>
      </w:r>
      <w:proofErr w:type="gramEnd"/>
      <w:r>
        <w:rPr>
          <w:sz w:val="24"/>
        </w:rPr>
        <w:t xml:space="preserve"> (</w:t>
      </w:r>
      <w:proofErr w:type="spellStart"/>
      <w:r>
        <w:rPr>
          <w:sz w:val="24"/>
        </w:rPr>
        <w:t>VergabeVO</w:t>
      </w:r>
      <w:proofErr w:type="spellEnd"/>
      <w:r>
        <w:rPr>
          <w:sz w:val="24"/>
        </w:rPr>
        <w:t>) nach folgenden</w:t>
      </w:r>
      <w:r>
        <w:rPr>
          <w:spacing w:val="-8"/>
          <w:sz w:val="24"/>
        </w:rPr>
        <w:t xml:space="preserve"> </w:t>
      </w:r>
      <w:r>
        <w:rPr>
          <w:sz w:val="24"/>
        </w:rPr>
        <w:t>Grundsätzen:</w:t>
      </w:r>
    </w:p>
    <w:p w14:paraId="6566C01A" w14:textId="77777777" w:rsidR="00FF398A" w:rsidRDefault="00E91CA8">
      <w:pPr>
        <w:pStyle w:val="Listenabsatz"/>
        <w:numPr>
          <w:ilvl w:val="1"/>
          <w:numId w:val="18"/>
        </w:numPr>
        <w:tabs>
          <w:tab w:val="left" w:pos="1249"/>
        </w:tabs>
        <w:spacing w:before="1"/>
        <w:ind w:right="114"/>
        <w:rPr>
          <w:sz w:val="24"/>
        </w:rPr>
      </w:pPr>
      <w:r>
        <w:rPr>
          <w:sz w:val="24"/>
        </w:rPr>
        <w:t xml:space="preserve">zu 20 Prozent der Studienplätze nach dem Ergebnis der </w:t>
      </w:r>
      <w:proofErr w:type="spellStart"/>
      <w:r>
        <w:rPr>
          <w:sz w:val="24"/>
        </w:rPr>
        <w:t>Hochschulzugangsbe</w:t>
      </w:r>
      <w:proofErr w:type="spellEnd"/>
      <w:r>
        <w:rPr>
          <w:sz w:val="24"/>
        </w:rPr>
        <w:t xml:space="preserve">- </w:t>
      </w:r>
      <w:proofErr w:type="spellStart"/>
      <w:r>
        <w:rPr>
          <w:sz w:val="24"/>
        </w:rPr>
        <w:t>rechtigung</w:t>
      </w:r>
      <w:proofErr w:type="spellEnd"/>
      <w:r>
        <w:rPr>
          <w:spacing w:val="-3"/>
          <w:sz w:val="24"/>
        </w:rPr>
        <w:t xml:space="preserve"> </w:t>
      </w:r>
      <w:r>
        <w:rPr>
          <w:sz w:val="24"/>
        </w:rPr>
        <w:t>und</w:t>
      </w:r>
    </w:p>
    <w:p w14:paraId="31E49803" w14:textId="75AD6924" w:rsidR="00FF398A" w:rsidRDefault="00E91CA8">
      <w:pPr>
        <w:pStyle w:val="Listenabsatz"/>
        <w:numPr>
          <w:ilvl w:val="1"/>
          <w:numId w:val="18"/>
        </w:numPr>
        <w:tabs>
          <w:tab w:val="left" w:pos="1249"/>
        </w:tabs>
        <w:ind w:right="114"/>
        <w:rPr>
          <w:sz w:val="24"/>
        </w:rPr>
      </w:pPr>
      <w:r>
        <w:rPr>
          <w:sz w:val="24"/>
        </w:rPr>
        <w:t xml:space="preserve">zu 80 Prozent nach dem Ergebnis eines Auswahlverfahrens der Hochschule nach Absatz 2; davon werden 4 Prozent der Studienplätze an in der beruflichen Bildung Qualifizierte in einer Unterquote vergeben, sofern es entsprechende Be- </w:t>
      </w:r>
      <w:proofErr w:type="spellStart"/>
      <w:r>
        <w:rPr>
          <w:sz w:val="24"/>
        </w:rPr>
        <w:t>werbungen</w:t>
      </w:r>
      <w:proofErr w:type="spellEnd"/>
      <w:r>
        <w:rPr>
          <w:sz w:val="24"/>
        </w:rPr>
        <w:t xml:space="preserve"> gibt.</w:t>
      </w:r>
    </w:p>
    <w:p w14:paraId="29A87A84" w14:textId="77777777" w:rsidR="00FF398A" w:rsidRDefault="00FF398A">
      <w:pPr>
        <w:pStyle w:val="Textkrper"/>
        <w:spacing w:before="11"/>
        <w:rPr>
          <w:sz w:val="23"/>
        </w:rPr>
      </w:pPr>
    </w:p>
    <w:p w14:paraId="3F70E21C" w14:textId="77777777" w:rsidR="00FF398A" w:rsidRDefault="00E91CA8">
      <w:pPr>
        <w:pStyle w:val="Listenabsatz"/>
        <w:numPr>
          <w:ilvl w:val="0"/>
          <w:numId w:val="18"/>
        </w:numPr>
        <w:tabs>
          <w:tab w:val="left" w:pos="824"/>
        </w:tabs>
        <w:ind w:hanging="709"/>
        <w:rPr>
          <w:sz w:val="24"/>
        </w:rPr>
      </w:pPr>
      <w:r>
        <w:rPr>
          <w:sz w:val="24"/>
        </w:rPr>
        <w:t>Die Studienplätze nach Absatz 1 Nr. 2 Halbsatz 1</w:t>
      </w:r>
      <w:r>
        <w:rPr>
          <w:spacing w:val="-9"/>
          <w:sz w:val="24"/>
        </w:rPr>
        <w:t xml:space="preserve"> </w:t>
      </w:r>
      <w:r>
        <w:rPr>
          <w:sz w:val="24"/>
        </w:rPr>
        <w:t>werden</w:t>
      </w:r>
    </w:p>
    <w:p w14:paraId="689F22F0" w14:textId="77777777" w:rsidR="00FF398A" w:rsidRDefault="00E91CA8">
      <w:pPr>
        <w:pStyle w:val="Listenabsatz"/>
        <w:numPr>
          <w:ilvl w:val="1"/>
          <w:numId w:val="18"/>
        </w:numPr>
        <w:tabs>
          <w:tab w:val="left" w:pos="1249"/>
        </w:tabs>
        <w:ind w:hanging="426"/>
        <w:rPr>
          <w:sz w:val="24"/>
        </w:rPr>
      </w:pPr>
      <w:r>
        <w:rPr>
          <w:sz w:val="24"/>
        </w:rPr>
        <w:t>nach dem Ergebnis der Hochschulzugangsberechtigung</w:t>
      </w:r>
      <w:r>
        <w:rPr>
          <w:spacing w:val="-3"/>
          <w:sz w:val="24"/>
        </w:rPr>
        <w:t xml:space="preserve"> </w:t>
      </w:r>
      <w:r>
        <w:rPr>
          <w:sz w:val="24"/>
        </w:rPr>
        <w:t>und</w:t>
      </w:r>
    </w:p>
    <w:p w14:paraId="3C0C3811" w14:textId="77777777" w:rsidR="00FF398A" w:rsidRDefault="00E91CA8">
      <w:pPr>
        <w:pStyle w:val="Listenabsatz"/>
        <w:numPr>
          <w:ilvl w:val="1"/>
          <w:numId w:val="18"/>
        </w:numPr>
        <w:tabs>
          <w:tab w:val="left" w:pos="1249"/>
        </w:tabs>
        <w:ind w:right="226"/>
        <w:rPr>
          <w:sz w:val="24"/>
        </w:rPr>
      </w:pPr>
      <w:r>
        <w:rPr>
          <w:sz w:val="24"/>
        </w:rPr>
        <w:t xml:space="preserve">nach der Wartezeit von insgesamt maximal sieben Semestern vergeben, wobei Zeiten eines Studiums an einer deutschen staatlichen oder staatlich getragenen Hochschule nicht angerechnet werden (vgl. im Übrigen § 27 Abs. 3 </w:t>
      </w:r>
      <w:proofErr w:type="spellStart"/>
      <w:r>
        <w:rPr>
          <w:sz w:val="24"/>
        </w:rPr>
        <w:t>VergabeVO</w:t>
      </w:r>
      <w:proofErr w:type="spellEnd"/>
      <w:r>
        <w:rPr>
          <w:sz w:val="24"/>
        </w:rPr>
        <w:t>). In die Rangliste geht die Note der Hochschulzugangsberechtigung vermindert um 0,1 Notenpunkte pro Wartesemester</w:t>
      </w:r>
      <w:r>
        <w:rPr>
          <w:spacing w:val="1"/>
          <w:sz w:val="24"/>
        </w:rPr>
        <w:t xml:space="preserve"> </w:t>
      </w:r>
      <w:r>
        <w:rPr>
          <w:sz w:val="24"/>
        </w:rPr>
        <w:t>ein.</w:t>
      </w:r>
    </w:p>
    <w:p w14:paraId="3BCFA6B6" w14:textId="77777777" w:rsidR="00FF398A" w:rsidRDefault="00FF398A">
      <w:pPr>
        <w:pStyle w:val="Textkrper"/>
        <w:spacing w:before="1"/>
      </w:pPr>
    </w:p>
    <w:p w14:paraId="283B7959" w14:textId="77777777" w:rsidR="00FF398A" w:rsidRDefault="00E91CA8">
      <w:pPr>
        <w:pStyle w:val="Listenabsatz"/>
        <w:numPr>
          <w:ilvl w:val="0"/>
          <w:numId w:val="18"/>
        </w:numPr>
        <w:tabs>
          <w:tab w:val="left" w:pos="822"/>
        </w:tabs>
        <w:spacing w:before="1"/>
        <w:ind w:left="821" w:right="112" w:hanging="706"/>
        <w:rPr>
          <w:sz w:val="24"/>
        </w:rPr>
      </w:pPr>
      <w:r>
        <w:rPr>
          <w:sz w:val="24"/>
        </w:rPr>
        <w:t xml:space="preserve">Kadersportlerinnen und Kadersportler, welche die Zulassungsvoraussetzungen </w:t>
      </w:r>
      <w:proofErr w:type="spellStart"/>
      <w:r>
        <w:rPr>
          <w:sz w:val="24"/>
        </w:rPr>
        <w:t>erfül</w:t>
      </w:r>
      <w:proofErr w:type="spellEnd"/>
      <w:r>
        <w:rPr>
          <w:sz w:val="24"/>
        </w:rPr>
        <w:t xml:space="preserve">- </w:t>
      </w:r>
      <w:proofErr w:type="spellStart"/>
      <w:r>
        <w:rPr>
          <w:sz w:val="24"/>
        </w:rPr>
        <w:t>len</w:t>
      </w:r>
      <w:proofErr w:type="spellEnd"/>
      <w:r>
        <w:rPr>
          <w:sz w:val="24"/>
        </w:rPr>
        <w:t xml:space="preserve"> und einem auf Bundesebene gebildeten Olympiakader (OK), Perspektivkader (PK), Ergänzungskader (EK), Nachwuchskader 1 (NK 1), Nachwuchskader 2 (NK 2) eines Bundesfachverbandes des Deutschen Olympischen Sportbundes angehören, werden gemäß § 10 Abs. 3 HZG in der Studienplatzvergabe für das erste Fachsemester wie für höhere Fachsemester stets vorrangig und untereinander gleichrangig zugelassen. Da- bei erfolgt keine Anrechnung auf die vorhandene Quote im Sinne von § 8 HZG. Die Zulassung zu einem konsekutiven Masterstudiengang setzt auch bei Kadersportlern ein einschlägiges grundständiges Studium voraus.</w:t>
      </w:r>
    </w:p>
    <w:p w14:paraId="0CAB0E06" w14:textId="77777777" w:rsidR="00FF398A" w:rsidRDefault="00FF398A">
      <w:pPr>
        <w:pStyle w:val="Textkrper"/>
      </w:pPr>
    </w:p>
    <w:p w14:paraId="1945A29F" w14:textId="77777777" w:rsidR="00FF398A" w:rsidRDefault="00FF398A">
      <w:pPr>
        <w:pStyle w:val="Textkrper"/>
      </w:pPr>
    </w:p>
    <w:p w14:paraId="1F7C6835" w14:textId="77777777" w:rsidR="00FF398A" w:rsidRDefault="00E91CA8">
      <w:pPr>
        <w:pStyle w:val="berschrift1"/>
        <w:ind w:left="2493"/>
      </w:pPr>
      <w:r>
        <w:t>§ 5</w:t>
      </w:r>
    </w:p>
    <w:p w14:paraId="02B686CF" w14:textId="77777777" w:rsidR="00FF398A" w:rsidRDefault="00E91CA8">
      <w:pPr>
        <w:ind w:left="1964" w:right="1966"/>
        <w:jc w:val="center"/>
        <w:rPr>
          <w:b/>
          <w:sz w:val="24"/>
        </w:rPr>
      </w:pPr>
      <w:r>
        <w:rPr>
          <w:b/>
          <w:sz w:val="24"/>
        </w:rPr>
        <w:t>Ausländische und staatenlose Studienbewerberinnen und Studienbewerber</w:t>
      </w:r>
    </w:p>
    <w:p w14:paraId="2F5E669A" w14:textId="77777777" w:rsidR="00FF398A" w:rsidRDefault="00FF398A">
      <w:pPr>
        <w:pStyle w:val="Textkrper"/>
        <w:spacing w:before="11"/>
        <w:rPr>
          <w:b/>
          <w:sz w:val="23"/>
        </w:rPr>
      </w:pPr>
    </w:p>
    <w:p w14:paraId="5392ECA6" w14:textId="617C580D" w:rsidR="00FF398A" w:rsidRDefault="00E91CA8">
      <w:pPr>
        <w:pStyle w:val="Listenabsatz"/>
        <w:numPr>
          <w:ilvl w:val="0"/>
          <w:numId w:val="17"/>
        </w:numPr>
        <w:tabs>
          <w:tab w:val="left" w:pos="836"/>
        </w:tabs>
        <w:spacing w:before="1"/>
        <w:ind w:right="111"/>
        <w:jc w:val="both"/>
        <w:rPr>
          <w:sz w:val="24"/>
        </w:rPr>
      </w:pPr>
      <w:r>
        <w:rPr>
          <w:sz w:val="24"/>
        </w:rPr>
        <w:t xml:space="preserve">Studienbewerberinnen und Studienbewerber, die weder Deutsche im Sinne des Arti- </w:t>
      </w:r>
      <w:proofErr w:type="spellStart"/>
      <w:r>
        <w:rPr>
          <w:sz w:val="24"/>
        </w:rPr>
        <w:t>kels</w:t>
      </w:r>
      <w:proofErr w:type="spellEnd"/>
      <w:r>
        <w:rPr>
          <w:sz w:val="24"/>
        </w:rPr>
        <w:t xml:space="preserve"> 116 des Grundgesetzes sind noch ihre Studienqualifikation an einer </w:t>
      </w:r>
      <w:proofErr w:type="spellStart"/>
      <w:r>
        <w:rPr>
          <w:sz w:val="24"/>
        </w:rPr>
        <w:t>deutschspra</w:t>
      </w:r>
      <w:proofErr w:type="spellEnd"/>
      <w:r>
        <w:rPr>
          <w:sz w:val="24"/>
        </w:rPr>
        <w:t xml:space="preserve">- </w:t>
      </w:r>
      <w:proofErr w:type="spellStart"/>
      <w:r>
        <w:rPr>
          <w:sz w:val="24"/>
        </w:rPr>
        <w:t>chigen</w:t>
      </w:r>
      <w:proofErr w:type="spellEnd"/>
      <w:r>
        <w:rPr>
          <w:sz w:val="24"/>
        </w:rPr>
        <w:t xml:space="preserve"> Einrichtung erworben haben, werden eingeschrieben, soweit keine Zugangs- </w:t>
      </w:r>
      <w:proofErr w:type="spellStart"/>
      <w:r>
        <w:rPr>
          <w:sz w:val="24"/>
        </w:rPr>
        <w:t>hindernisse</w:t>
      </w:r>
      <w:proofErr w:type="spellEnd"/>
      <w:r>
        <w:rPr>
          <w:sz w:val="24"/>
        </w:rPr>
        <w:t xml:space="preserve"> vorliegen, wenn sie die für den gewählten Studiengang erforderliche Qualifikation nachweisen, die gemäß § 2 Abs. 2 erforderlichen Nachweise erbringen, ausreichende Kenntnisse der deutschen Sprache besitzen und zum Fachstudium zu- gelassen worden sind. Ausländische Studienbewerberinnen und Studienbewerber aus nicht deutschsprachigen Ländern haben vor Aufnahme des Fachstudiums den Nachweis über ausreichende Kenntnisse der deutschen Sprache gemäß </w:t>
      </w:r>
      <w:proofErr w:type="spellStart"/>
      <w:r>
        <w:rPr>
          <w:sz w:val="24"/>
        </w:rPr>
        <w:t>Sprachprü</w:t>
      </w:r>
      <w:proofErr w:type="spellEnd"/>
      <w:r>
        <w:rPr>
          <w:sz w:val="24"/>
        </w:rPr>
        <w:t xml:space="preserve">- </w:t>
      </w:r>
      <w:proofErr w:type="spellStart"/>
      <w:r>
        <w:rPr>
          <w:sz w:val="24"/>
        </w:rPr>
        <w:t>fungsordnung</w:t>
      </w:r>
      <w:proofErr w:type="spellEnd"/>
      <w:r>
        <w:rPr>
          <w:sz w:val="24"/>
        </w:rPr>
        <w:t xml:space="preserve"> der Hochschule zu erbringen. Für fremdsprachige</w:t>
      </w:r>
      <w:r>
        <w:rPr>
          <w:spacing w:val="18"/>
          <w:sz w:val="24"/>
        </w:rPr>
        <w:t xml:space="preserve"> </w:t>
      </w:r>
      <w:r>
        <w:rPr>
          <w:sz w:val="24"/>
        </w:rPr>
        <w:t>Studiengänge und</w:t>
      </w:r>
    </w:p>
    <w:p w14:paraId="468D90D1" w14:textId="77777777" w:rsidR="00FF398A" w:rsidRDefault="00FF398A">
      <w:pPr>
        <w:jc w:val="both"/>
        <w:rPr>
          <w:sz w:val="24"/>
        </w:rPr>
        <w:sectPr w:rsidR="00FF398A">
          <w:pgSz w:w="11910" w:h="16840"/>
          <w:pgMar w:top="1220" w:right="1300" w:bottom="280" w:left="1300" w:header="749" w:footer="0" w:gutter="0"/>
          <w:cols w:space="720"/>
        </w:sectPr>
      </w:pPr>
    </w:p>
    <w:p w14:paraId="3FF98D13" w14:textId="77777777" w:rsidR="00FF398A" w:rsidRDefault="00FF398A">
      <w:pPr>
        <w:pStyle w:val="Textkrper"/>
        <w:rPr>
          <w:sz w:val="20"/>
        </w:rPr>
      </w:pPr>
    </w:p>
    <w:p w14:paraId="63A5E200" w14:textId="77777777" w:rsidR="00FF398A" w:rsidRDefault="00FF398A">
      <w:pPr>
        <w:pStyle w:val="Textkrper"/>
        <w:rPr>
          <w:sz w:val="19"/>
        </w:rPr>
      </w:pPr>
    </w:p>
    <w:p w14:paraId="6DDBFA81" w14:textId="77777777" w:rsidR="00FF398A" w:rsidRDefault="00E91CA8">
      <w:pPr>
        <w:pStyle w:val="Textkrper"/>
        <w:spacing w:before="51"/>
        <w:ind w:left="836" w:right="198"/>
      </w:pPr>
      <w:r>
        <w:t>für die Zulassung zum Promotionsstudium gelten die in den Zulassungsordnungen und in der Promotionsordnung festgelegten sprachlichen</w:t>
      </w:r>
      <w:r>
        <w:rPr>
          <w:spacing w:val="-12"/>
        </w:rPr>
        <w:t xml:space="preserve"> </w:t>
      </w:r>
      <w:r>
        <w:t>Voraussetzungen.</w:t>
      </w:r>
    </w:p>
    <w:p w14:paraId="2B262545" w14:textId="77777777" w:rsidR="00FF398A" w:rsidRDefault="00FF398A">
      <w:pPr>
        <w:pStyle w:val="Textkrper"/>
        <w:spacing w:before="12"/>
        <w:rPr>
          <w:sz w:val="23"/>
        </w:rPr>
      </w:pPr>
    </w:p>
    <w:p w14:paraId="71708C06" w14:textId="77777777" w:rsidR="00FF398A" w:rsidRDefault="00E91CA8">
      <w:pPr>
        <w:pStyle w:val="Listenabsatz"/>
        <w:numPr>
          <w:ilvl w:val="0"/>
          <w:numId w:val="17"/>
        </w:numPr>
        <w:tabs>
          <w:tab w:val="left" w:pos="822"/>
        </w:tabs>
        <w:ind w:left="821" w:right="111" w:hanging="706"/>
        <w:jc w:val="both"/>
        <w:rPr>
          <w:sz w:val="24"/>
        </w:rPr>
      </w:pPr>
      <w:r>
        <w:rPr>
          <w:sz w:val="24"/>
        </w:rPr>
        <w:t xml:space="preserve">Denen, die den Nachweis über ausreichende Kenntnisse der deutschen Sprache </w:t>
      </w:r>
      <w:proofErr w:type="spellStart"/>
      <w:r>
        <w:rPr>
          <w:sz w:val="24"/>
        </w:rPr>
        <w:t>ent</w:t>
      </w:r>
      <w:proofErr w:type="spellEnd"/>
      <w:r>
        <w:rPr>
          <w:sz w:val="24"/>
        </w:rPr>
        <w:t xml:space="preserve">- sprechend § 49 Abs. 10 HG nicht erbracht haben und einen Hochschulsprachkurs </w:t>
      </w:r>
      <w:proofErr w:type="spellStart"/>
      <w:r>
        <w:rPr>
          <w:sz w:val="24"/>
        </w:rPr>
        <w:t>be</w:t>
      </w:r>
      <w:proofErr w:type="spellEnd"/>
      <w:r>
        <w:rPr>
          <w:sz w:val="24"/>
        </w:rPr>
        <w:t xml:space="preserve">- suchen wollen, um eine Sprachprüfung abzulegen, wird befristet bis zum Bestehen oder endgültigen Nichtbestehen der Sprachprüfung, höchstens jedoch für vier Se- </w:t>
      </w:r>
      <w:proofErr w:type="spellStart"/>
      <w:r>
        <w:rPr>
          <w:sz w:val="24"/>
        </w:rPr>
        <w:t>mester</w:t>
      </w:r>
      <w:proofErr w:type="spellEnd"/>
      <w:r>
        <w:rPr>
          <w:sz w:val="24"/>
        </w:rPr>
        <w:t xml:space="preserve">, die Rechtsstellung einer oder eines Studierenden verliehen, wenn die </w:t>
      </w:r>
      <w:proofErr w:type="spellStart"/>
      <w:r>
        <w:rPr>
          <w:sz w:val="24"/>
        </w:rPr>
        <w:t>Zulas</w:t>
      </w:r>
      <w:proofErr w:type="spellEnd"/>
      <w:r>
        <w:rPr>
          <w:sz w:val="24"/>
        </w:rPr>
        <w:t xml:space="preserve">- </w:t>
      </w:r>
      <w:proofErr w:type="spellStart"/>
      <w:r>
        <w:rPr>
          <w:sz w:val="24"/>
        </w:rPr>
        <w:t>sung</w:t>
      </w:r>
      <w:proofErr w:type="spellEnd"/>
      <w:r>
        <w:rPr>
          <w:sz w:val="24"/>
        </w:rPr>
        <w:t xml:space="preserve"> zum Hochschulsprachkurs erfolgt ist; sie sind nicht berechtigt, an den Hoch- </w:t>
      </w:r>
      <w:proofErr w:type="spellStart"/>
      <w:r>
        <w:rPr>
          <w:sz w:val="24"/>
        </w:rPr>
        <w:t>schulwahlen</w:t>
      </w:r>
      <w:proofErr w:type="spellEnd"/>
      <w:r>
        <w:rPr>
          <w:spacing w:val="-2"/>
          <w:sz w:val="24"/>
        </w:rPr>
        <w:t xml:space="preserve"> </w:t>
      </w:r>
      <w:r>
        <w:rPr>
          <w:sz w:val="24"/>
        </w:rPr>
        <w:t>teilzunehmen.</w:t>
      </w:r>
    </w:p>
    <w:p w14:paraId="05B8B8B8" w14:textId="77777777" w:rsidR="00FF398A" w:rsidRDefault="00FF398A">
      <w:pPr>
        <w:pStyle w:val="Textkrper"/>
        <w:spacing w:before="1"/>
      </w:pPr>
    </w:p>
    <w:p w14:paraId="1A932C1C" w14:textId="77777777" w:rsidR="00FF398A" w:rsidRDefault="00E91CA8">
      <w:pPr>
        <w:pStyle w:val="Listenabsatz"/>
        <w:numPr>
          <w:ilvl w:val="0"/>
          <w:numId w:val="17"/>
        </w:numPr>
        <w:tabs>
          <w:tab w:val="left" w:pos="822"/>
        </w:tabs>
        <w:ind w:left="821" w:right="114" w:hanging="706"/>
        <w:jc w:val="both"/>
        <w:rPr>
          <w:sz w:val="24"/>
        </w:rPr>
      </w:pPr>
      <w:r>
        <w:rPr>
          <w:sz w:val="24"/>
        </w:rPr>
        <w:t>Mit dem Bestehen der Prüfung nach Absatz 2 wird kein Anspruch auf Einschreibung zum Fachstudium</w:t>
      </w:r>
      <w:r>
        <w:rPr>
          <w:spacing w:val="-2"/>
          <w:sz w:val="24"/>
        </w:rPr>
        <w:t xml:space="preserve"> </w:t>
      </w:r>
      <w:r>
        <w:rPr>
          <w:sz w:val="24"/>
        </w:rPr>
        <w:t>erworben.</w:t>
      </w:r>
    </w:p>
    <w:p w14:paraId="1B0FE9AB" w14:textId="77777777" w:rsidR="00FF398A" w:rsidRDefault="00FF398A">
      <w:pPr>
        <w:pStyle w:val="Textkrper"/>
        <w:spacing w:before="11"/>
        <w:rPr>
          <w:sz w:val="23"/>
        </w:rPr>
      </w:pPr>
    </w:p>
    <w:p w14:paraId="4C840123" w14:textId="77777777" w:rsidR="00FF398A" w:rsidRDefault="00E91CA8">
      <w:pPr>
        <w:pStyle w:val="Listenabsatz"/>
        <w:numPr>
          <w:ilvl w:val="0"/>
          <w:numId w:val="17"/>
        </w:numPr>
        <w:tabs>
          <w:tab w:val="left" w:pos="822"/>
        </w:tabs>
        <w:spacing w:before="1"/>
        <w:ind w:left="821" w:right="113" w:hanging="706"/>
        <w:jc w:val="both"/>
        <w:rPr>
          <w:sz w:val="24"/>
        </w:rPr>
      </w:pPr>
      <w:r>
        <w:rPr>
          <w:sz w:val="24"/>
        </w:rPr>
        <w:t>Die Qualifikationsvoraussetzungen für die Zulassung nach Absatz 1 und 2 werden unbeschadet des Absatzes 5 entsprechend der Verordnung über die Gleichwertigkeit ausländischer Vorbildungsnachweise mit dem Zeugnis der Hochschulreife (</w:t>
      </w:r>
      <w:proofErr w:type="spellStart"/>
      <w:r>
        <w:rPr>
          <w:sz w:val="24"/>
        </w:rPr>
        <w:t>Qualifika</w:t>
      </w:r>
      <w:proofErr w:type="spellEnd"/>
      <w:r>
        <w:rPr>
          <w:sz w:val="24"/>
        </w:rPr>
        <w:t xml:space="preserve">- </w:t>
      </w:r>
      <w:proofErr w:type="spellStart"/>
      <w:r>
        <w:rPr>
          <w:sz w:val="24"/>
        </w:rPr>
        <w:t>tionsverordnung</w:t>
      </w:r>
      <w:proofErr w:type="spellEnd"/>
      <w:r>
        <w:rPr>
          <w:sz w:val="24"/>
        </w:rPr>
        <w:t xml:space="preserve"> über ausländische Vorbildungsnachweise - AQVO) vom 22. Juni 1983 (GV. NRW. 1983 S. 261), zuletzt geändert durch Verordnung vom 15. November 1984 (GV. NRW. S. 752) festgestellt. Die Auswahl der Bewerberinnen und Bewerber nach Absatz 1 für zulassungsbeschränkte Studiengänge erfolgt nach der Durchschnittsnote. Diese Durchschnittsnote wird vom Studierendensekretariat nur zum Zwecke der Zu- </w:t>
      </w:r>
      <w:proofErr w:type="spellStart"/>
      <w:r>
        <w:rPr>
          <w:sz w:val="24"/>
        </w:rPr>
        <w:t>lassungsentscheidung</w:t>
      </w:r>
      <w:proofErr w:type="spellEnd"/>
      <w:r>
        <w:rPr>
          <w:spacing w:val="-1"/>
          <w:sz w:val="24"/>
        </w:rPr>
        <w:t xml:space="preserve"> </w:t>
      </w:r>
      <w:r>
        <w:rPr>
          <w:sz w:val="24"/>
        </w:rPr>
        <w:t>gespeichert.</w:t>
      </w:r>
    </w:p>
    <w:p w14:paraId="7F2C8882" w14:textId="77777777" w:rsidR="00FF398A" w:rsidRDefault="00FF398A">
      <w:pPr>
        <w:pStyle w:val="Textkrper"/>
      </w:pPr>
    </w:p>
    <w:p w14:paraId="6A7DD989" w14:textId="77777777" w:rsidR="00FF398A" w:rsidRDefault="00E91CA8">
      <w:pPr>
        <w:pStyle w:val="Listenabsatz"/>
        <w:numPr>
          <w:ilvl w:val="0"/>
          <w:numId w:val="17"/>
        </w:numPr>
        <w:tabs>
          <w:tab w:val="left" w:pos="822"/>
        </w:tabs>
        <w:ind w:left="821" w:right="111" w:hanging="706"/>
        <w:jc w:val="both"/>
        <w:rPr>
          <w:sz w:val="24"/>
        </w:rPr>
      </w:pPr>
      <w:r>
        <w:rPr>
          <w:sz w:val="24"/>
        </w:rPr>
        <w:t xml:space="preserve">Bei der Zulassung für ein zeitlich befristetes Studium ohne Abschluss von </w:t>
      </w:r>
      <w:proofErr w:type="spellStart"/>
      <w:r>
        <w:rPr>
          <w:sz w:val="24"/>
        </w:rPr>
        <w:t>ausländi</w:t>
      </w:r>
      <w:proofErr w:type="spellEnd"/>
      <w:r>
        <w:rPr>
          <w:sz w:val="24"/>
        </w:rPr>
        <w:t xml:space="preserve">- </w:t>
      </w:r>
      <w:proofErr w:type="spellStart"/>
      <w:r>
        <w:rPr>
          <w:sz w:val="24"/>
        </w:rPr>
        <w:t>schen</w:t>
      </w:r>
      <w:proofErr w:type="spellEnd"/>
      <w:r>
        <w:rPr>
          <w:sz w:val="24"/>
        </w:rPr>
        <w:t xml:space="preserve"> und staatenlosen Personen, die als Stipendiatinnen oder Stipendiaten </w:t>
      </w:r>
      <w:proofErr w:type="spellStart"/>
      <w:r>
        <w:rPr>
          <w:sz w:val="24"/>
        </w:rPr>
        <w:t>nationa</w:t>
      </w:r>
      <w:proofErr w:type="spellEnd"/>
      <w:r>
        <w:rPr>
          <w:sz w:val="24"/>
        </w:rPr>
        <w:t xml:space="preserve">- </w:t>
      </w:r>
      <w:proofErr w:type="spellStart"/>
      <w:r>
        <w:rPr>
          <w:sz w:val="24"/>
        </w:rPr>
        <w:t>ler</w:t>
      </w:r>
      <w:proofErr w:type="spellEnd"/>
      <w:r>
        <w:rPr>
          <w:sz w:val="24"/>
        </w:rPr>
        <w:t xml:space="preserve">, EU- und sonstiger internationaler Förderorganisationen sowie im Rahmen </w:t>
      </w:r>
      <w:proofErr w:type="spellStart"/>
      <w:r>
        <w:rPr>
          <w:sz w:val="24"/>
        </w:rPr>
        <w:t>bilate</w:t>
      </w:r>
      <w:proofErr w:type="spellEnd"/>
      <w:r>
        <w:rPr>
          <w:sz w:val="24"/>
        </w:rPr>
        <w:t xml:space="preserve">- </w:t>
      </w:r>
      <w:proofErr w:type="spellStart"/>
      <w:r>
        <w:rPr>
          <w:sz w:val="24"/>
        </w:rPr>
        <w:t>raler</w:t>
      </w:r>
      <w:proofErr w:type="spellEnd"/>
      <w:r>
        <w:rPr>
          <w:sz w:val="24"/>
        </w:rPr>
        <w:t>, z.B. mit ausländischen Hochschulen vereinbarten, Austauschprogrammen an die Deutsche Sporthochschule Köln kommen, sind Ausnahmen von den Absätzen 1 bis 4 möglich (§ 50 Abs. 3</w:t>
      </w:r>
      <w:r>
        <w:rPr>
          <w:spacing w:val="-4"/>
          <w:sz w:val="24"/>
        </w:rPr>
        <w:t xml:space="preserve"> </w:t>
      </w:r>
      <w:r>
        <w:rPr>
          <w:sz w:val="24"/>
        </w:rPr>
        <w:t>HG).</w:t>
      </w:r>
    </w:p>
    <w:p w14:paraId="790F55C7" w14:textId="77777777" w:rsidR="00FF398A" w:rsidRDefault="00FF398A">
      <w:pPr>
        <w:pStyle w:val="Textkrper"/>
      </w:pPr>
    </w:p>
    <w:p w14:paraId="5C5A9A8B" w14:textId="77777777" w:rsidR="00FF398A" w:rsidRDefault="00FF398A">
      <w:pPr>
        <w:pStyle w:val="Textkrper"/>
        <w:spacing w:before="11"/>
        <w:rPr>
          <w:sz w:val="23"/>
        </w:rPr>
      </w:pPr>
    </w:p>
    <w:p w14:paraId="1AE7AC07" w14:textId="77777777" w:rsidR="00FF398A" w:rsidRDefault="00E91CA8">
      <w:pPr>
        <w:pStyle w:val="berschrift1"/>
        <w:ind w:left="2493"/>
      </w:pPr>
      <w:r>
        <w:t>§ 6</w:t>
      </w:r>
    </w:p>
    <w:p w14:paraId="44BF40BD" w14:textId="77777777" w:rsidR="00FF398A" w:rsidRDefault="00E91CA8">
      <w:pPr>
        <w:ind w:left="2494" w:right="2494"/>
        <w:jc w:val="center"/>
        <w:rPr>
          <w:b/>
          <w:sz w:val="24"/>
        </w:rPr>
      </w:pPr>
      <w:r>
        <w:rPr>
          <w:b/>
          <w:sz w:val="24"/>
        </w:rPr>
        <w:t>Einschreibung</w:t>
      </w:r>
    </w:p>
    <w:p w14:paraId="78237556" w14:textId="77777777" w:rsidR="00FF398A" w:rsidRDefault="00FF398A">
      <w:pPr>
        <w:pStyle w:val="Textkrper"/>
        <w:spacing w:before="2"/>
        <w:rPr>
          <w:b/>
        </w:rPr>
      </w:pPr>
    </w:p>
    <w:p w14:paraId="03596CEA" w14:textId="23550688" w:rsidR="00FF398A" w:rsidRDefault="00E91CA8">
      <w:pPr>
        <w:pStyle w:val="Listenabsatz"/>
        <w:numPr>
          <w:ilvl w:val="0"/>
          <w:numId w:val="16"/>
        </w:numPr>
        <w:tabs>
          <w:tab w:val="left" w:pos="822"/>
        </w:tabs>
        <w:ind w:right="111"/>
        <w:rPr>
          <w:sz w:val="24"/>
        </w:rPr>
      </w:pPr>
      <w:r>
        <w:rPr>
          <w:sz w:val="24"/>
        </w:rPr>
        <w:t xml:space="preserve">Die Einschreibung für einen Studiengang erfolgt auf Antrag der Studienbewerberin oder des Studienbewerbers. Der Antrag ist formgerecht innerhalb der von der Hoch- schule oder einer anderen zuständigen Stelle festgesetzten Frist zu stellen. Sofern die Studienordnung bestimmt, dass das Studium nur im Jahresrhythmus aufgenommen werden kann, ist der Antrag nur zulässig, wenn für das betreffende Semester ein Lehrangebot besteht. Für den Antrag kann eine bestimmte Form vorgeschrieben werden. Die Fristen werden im Zulassungsbescheid bekannt gegeben. </w:t>
      </w:r>
      <w:r w:rsidR="00EE24F4">
        <w:rPr>
          <w:sz w:val="24"/>
        </w:rPr>
        <w:t>D</w:t>
      </w:r>
      <w:r>
        <w:rPr>
          <w:sz w:val="24"/>
        </w:rPr>
        <w:t>ie Einschreibung erfolgt in d</w:t>
      </w:r>
      <w:r w:rsidRPr="00670758">
        <w:rPr>
          <w:rFonts w:asciiTheme="minorHAnsi" w:hAnsiTheme="minorHAnsi" w:cstheme="minorHAnsi"/>
          <w:sz w:val="24"/>
          <w:szCs w:val="24"/>
        </w:rPr>
        <w:t xml:space="preserve">er Regel online; </w:t>
      </w:r>
      <w:r w:rsidR="00D02FA9" w:rsidRPr="00670758">
        <w:rPr>
          <w:rStyle w:val="markedcontent"/>
          <w:rFonts w:asciiTheme="minorHAnsi" w:hAnsiTheme="minorHAnsi" w:cstheme="minorHAnsi"/>
          <w:sz w:val="24"/>
          <w:szCs w:val="24"/>
        </w:rPr>
        <w:t xml:space="preserve">sie kann auch </w:t>
      </w:r>
      <w:r w:rsidR="00D02FA9" w:rsidRPr="00670758">
        <w:rPr>
          <w:rStyle w:val="highlight"/>
          <w:rFonts w:asciiTheme="minorHAnsi" w:hAnsiTheme="minorHAnsi" w:cstheme="minorHAnsi"/>
          <w:sz w:val="24"/>
          <w:szCs w:val="24"/>
        </w:rPr>
        <w:t>persönlich</w:t>
      </w:r>
      <w:r w:rsidR="00D02FA9" w:rsidRPr="00670758">
        <w:rPr>
          <w:rStyle w:val="markedcontent"/>
          <w:rFonts w:asciiTheme="minorHAnsi" w:hAnsiTheme="minorHAnsi" w:cstheme="minorHAnsi"/>
          <w:sz w:val="24"/>
          <w:szCs w:val="24"/>
        </w:rPr>
        <w:t xml:space="preserve"> vorgenommen werden</w:t>
      </w:r>
      <w:r w:rsidRPr="003C5E5A">
        <w:rPr>
          <w:rFonts w:asciiTheme="minorHAnsi" w:hAnsiTheme="minorHAnsi" w:cstheme="minorHAnsi"/>
          <w:sz w:val="24"/>
          <w:szCs w:val="24"/>
        </w:rPr>
        <w:t>.</w:t>
      </w:r>
    </w:p>
    <w:p w14:paraId="18B40C7A" w14:textId="77777777" w:rsidR="00FF398A" w:rsidRDefault="00FF398A">
      <w:pPr>
        <w:jc w:val="both"/>
        <w:rPr>
          <w:sz w:val="24"/>
        </w:rPr>
        <w:sectPr w:rsidR="00FF398A">
          <w:pgSz w:w="11910" w:h="16840"/>
          <w:pgMar w:top="1220" w:right="1300" w:bottom="280" w:left="1300" w:header="749" w:footer="0" w:gutter="0"/>
          <w:cols w:space="720"/>
        </w:sectPr>
      </w:pPr>
    </w:p>
    <w:p w14:paraId="4E4F5207" w14:textId="77777777" w:rsidR="00FF398A" w:rsidRDefault="00FF398A">
      <w:pPr>
        <w:pStyle w:val="Textkrper"/>
        <w:rPr>
          <w:sz w:val="20"/>
        </w:rPr>
      </w:pPr>
    </w:p>
    <w:p w14:paraId="540AA8BD" w14:textId="77777777" w:rsidR="00FF398A" w:rsidRDefault="00FF398A">
      <w:pPr>
        <w:pStyle w:val="Textkrper"/>
        <w:rPr>
          <w:sz w:val="19"/>
        </w:rPr>
      </w:pPr>
    </w:p>
    <w:p w14:paraId="37F83E77" w14:textId="111578EA" w:rsidR="00FF398A" w:rsidRDefault="00E91CA8">
      <w:pPr>
        <w:pStyle w:val="Listenabsatz"/>
        <w:numPr>
          <w:ilvl w:val="0"/>
          <w:numId w:val="16"/>
        </w:numPr>
        <w:tabs>
          <w:tab w:val="left" w:pos="824"/>
        </w:tabs>
        <w:spacing w:before="51"/>
        <w:ind w:left="824" w:hanging="709"/>
        <w:rPr>
          <w:sz w:val="24"/>
        </w:rPr>
      </w:pPr>
      <w:r>
        <w:rPr>
          <w:sz w:val="24"/>
        </w:rPr>
        <w:t>Für die Einschreibung sind</w:t>
      </w:r>
      <w:r>
        <w:rPr>
          <w:spacing w:val="2"/>
          <w:sz w:val="24"/>
        </w:rPr>
        <w:t xml:space="preserve"> </w:t>
      </w:r>
      <w:r>
        <w:rPr>
          <w:sz w:val="24"/>
        </w:rPr>
        <w:t>einzureichen:</w:t>
      </w:r>
    </w:p>
    <w:p w14:paraId="498132F9" w14:textId="5D9D575F" w:rsidR="00FF398A" w:rsidRDefault="00E91CA8">
      <w:pPr>
        <w:pStyle w:val="Listenabsatz"/>
        <w:numPr>
          <w:ilvl w:val="1"/>
          <w:numId w:val="16"/>
        </w:numPr>
        <w:tabs>
          <w:tab w:val="left" w:pos="1184"/>
        </w:tabs>
        <w:spacing w:before="60"/>
        <w:ind w:hanging="361"/>
        <w:rPr>
          <w:sz w:val="24"/>
        </w:rPr>
      </w:pPr>
      <w:r>
        <w:rPr>
          <w:sz w:val="24"/>
        </w:rPr>
        <w:t>der Antrag auf</w:t>
      </w:r>
      <w:r>
        <w:rPr>
          <w:spacing w:val="-5"/>
          <w:sz w:val="24"/>
        </w:rPr>
        <w:t xml:space="preserve"> </w:t>
      </w:r>
      <w:r>
        <w:rPr>
          <w:sz w:val="24"/>
        </w:rPr>
        <w:t>Einschreibung,</w:t>
      </w:r>
    </w:p>
    <w:p w14:paraId="7C8D48D4" w14:textId="096EDCA5" w:rsidR="00FF398A" w:rsidRDefault="00E91CA8">
      <w:pPr>
        <w:pStyle w:val="Listenabsatz"/>
        <w:numPr>
          <w:ilvl w:val="1"/>
          <w:numId w:val="16"/>
        </w:numPr>
        <w:tabs>
          <w:tab w:val="left" w:pos="1184"/>
        </w:tabs>
        <w:spacing w:before="60"/>
        <w:ind w:left="1183" w:right="113"/>
        <w:rPr>
          <w:sz w:val="24"/>
        </w:rPr>
      </w:pPr>
      <w:r>
        <w:rPr>
          <w:sz w:val="24"/>
        </w:rPr>
        <w:t>die für den Nachweis der Qualifikation erforderlichen Zeugnisse sowie im Falle des § 2 Abs. 2 die für den Nachweis einer besonderen Vorbildung, besonderen studiengangbezogenen Eignung oder einer praktischen Tätigkeit erforderlichen Zeugnisse oder Belege im Original</w:t>
      </w:r>
      <w:r w:rsidR="00EE385F">
        <w:rPr>
          <w:sz w:val="24"/>
        </w:rPr>
        <w:t>, bzw. beglaubigte Kopie</w:t>
      </w:r>
      <w:r>
        <w:rPr>
          <w:sz w:val="24"/>
        </w:rPr>
        <w:t xml:space="preserve">. Ausländische Zeugnisse sind im Original nebst einer Fotokopie oder Abschrift </w:t>
      </w:r>
      <w:r w:rsidR="006401A6">
        <w:rPr>
          <w:sz w:val="24"/>
        </w:rPr>
        <w:t>einzureichen</w:t>
      </w:r>
      <w:r>
        <w:rPr>
          <w:sz w:val="24"/>
        </w:rPr>
        <w:t>. Fotokopien oder Abschriften ausländischer Zeugnisse bedürfen der Beglaubigung durch die deutsche diplomatische oder konsularische Vertretung des Herkunftslandes in der Bundesrepublik Deutschland. Fremdsprachigen Zeugnissen oder Bescheinigungen sind deutschsprachige Übersetzung beizugeben, deren Richtigkeit durch die zuständige deutsche diplomatische oder konsularische Vertretung im Herkunftsland oder von vereidigten Dolmetschern oder Übersetzern in der Bundesrepublik Deutschland beglaubigt ist. Auf Verlangen hat die Studienbewerberin oder der Studienbewerber die Echtheit von Zeugnissen mit einer Legalisation durch die zuständige deutsche Stelle</w:t>
      </w:r>
      <w:r>
        <w:rPr>
          <w:spacing w:val="-2"/>
          <w:sz w:val="24"/>
        </w:rPr>
        <w:t xml:space="preserve"> </w:t>
      </w:r>
      <w:r>
        <w:rPr>
          <w:sz w:val="24"/>
        </w:rPr>
        <w:t>nachzuweisen,</w:t>
      </w:r>
    </w:p>
    <w:p w14:paraId="532FED11" w14:textId="77777777" w:rsidR="00FF398A" w:rsidRDefault="00E91CA8">
      <w:pPr>
        <w:pStyle w:val="Listenabsatz"/>
        <w:numPr>
          <w:ilvl w:val="1"/>
          <w:numId w:val="16"/>
        </w:numPr>
        <w:tabs>
          <w:tab w:val="left" w:pos="1184"/>
        </w:tabs>
        <w:spacing w:before="60"/>
        <w:ind w:right="115"/>
        <w:rPr>
          <w:sz w:val="24"/>
        </w:rPr>
      </w:pPr>
      <w:r>
        <w:rPr>
          <w:sz w:val="24"/>
        </w:rPr>
        <w:t>in zulassungsbeschränkten Studiengängen der Bescheid über die Zuteilung eines Studienplatzes (Zulassungsbescheid) oder der Nachweis gemäß § 2 Abs. 3 Satz</w:t>
      </w:r>
      <w:r>
        <w:rPr>
          <w:spacing w:val="-24"/>
          <w:sz w:val="24"/>
        </w:rPr>
        <w:t xml:space="preserve"> </w:t>
      </w:r>
      <w:r>
        <w:rPr>
          <w:sz w:val="24"/>
        </w:rPr>
        <w:t>2,</w:t>
      </w:r>
    </w:p>
    <w:p w14:paraId="70A68F59" w14:textId="77777777" w:rsidR="00FF398A" w:rsidRDefault="00E91CA8">
      <w:pPr>
        <w:pStyle w:val="Listenabsatz"/>
        <w:numPr>
          <w:ilvl w:val="1"/>
          <w:numId w:val="16"/>
        </w:numPr>
        <w:tabs>
          <w:tab w:val="left" w:pos="1184"/>
        </w:tabs>
        <w:spacing w:before="60"/>
        <w:ind w:right="115"/>
        <w:rPr>
          <w:sz w:val="24"/>
        </w:rPr>
      </w:pPr>
      <w:r>
        <w:rPr>
          <w:sz w:val="24"/>
        </w:rPr>
        <w:t>bei einem vorherigen Studium im Geltungsbereich des Grundgesetzes der Nach- weis über das bisherige Studium unter Beifügung einer Bescheinigung über die Exmatrikulation,</w:t>
      </w:r>
    </w:p>
    <w:p w14:paraId="40D631EF" w14:textId="77777777" w:rsidR="00FF398A" w:rsidRDefault="00E91CA8">
      <w:pPr>
        <w:pStyle w:val="Listenabsatz"/>
        <w:numPr>
          <w:ilvl w:val="1"/>
          <w:numId w:val="16"/>
        </w:numPr>
        <w:tabs>
          <w:tab w:val="left" w:pos="1184"/>
        </w:tabs>
        <w:spacing w:before="61"/>
        <w:ind w:right="113"/>
        <w:rPr>
          <w:sz w:val="24"/>
        </w:rPr>
      </w:pPr>
      <w:r>
        <w:rPr>
          <w:sz w:val="24"/>
        </w:rPr>
        <w:t>gegebenenfalls Nachweise über die Anerkennung von Leistungen nach § 63a HG durch die zuständigen Prüfungsausschüsse oder</w:t>
      </w:r>
      <w:r>
        <w:rPr>
          <w:spacing w:val="-5"/>
          <w:sz w:val="24"/>
        </w:rPr>
        <w:t xml:space="preserve"> </w:t>
      </w:r>
      <w:r>
        <w:rPr>
          <w:sz w:val="24"/>
        </w:rPr>
        <w:t>Prüfungsämter,</w:t>
      </w:r>
    </w:p>
    <w:p w14:paraId="7446672D" w14:textId="77777777" w:rsidR="00FF398A" w:rsidRDefault="00E91CA8">
      <w:pPr>
        <w:pStyle w:val="Listenabsatz"/>
        <w:numPr>
          <w:ilvl w:val="1"/>
          <w:numId w:val="16"/>
        </w:numPr>
        <w:tabs>
          <w:tab w:val="left" w:pos="1184"/>
        </w:tabs>
        <w:spacing w:before="60"/>
        <w:ind w:right="113"/>
        <w:rPr>
          <w:sz w:val="24"/>
        </w:rPr>
      </w:pPr>
      <w:r>
        <w:rPr>
          <w:sz w:val="24"/>
        </w:rPr>
        <w:t xml:space="preserve">die gegebenenfalls erforderlichen Nachweise der Umstände, wegen derer eine verbesserte Berücksichtigung bei der Vergabe der örtlich beschränkten Studien- </w:t>
      </w:r>
      <w:proofErr w:type="spellStart"/>
      <w:r>
        <w:rPr>
          <w:sz w:val="24"/>
        </w:rPr>
        <w:t>gänge</w:t>
      </w:r>
      <w:proofErr w:type="spellEnd"/>
      <w:r>
        <w:rPr>
          <w:sz w:val="24"/>
        </w:rPr>
        <w:t xml:space="preserve"> gem. § 8 Abs. 1, 2 und 4 sowie § 10 Abs. 3 HZG möglich</w:t>
      </w:r>
      <w:r>
        <w:rPr>
          <w:spacing w:val="-15"/>
          <w:sz w:val="24"/>
        </w:rPr>
        <w:t xml:space="preserve"> </w:t>
      </w:r>
      <w:r>
        <w:rPr>
          <w:sz w:val="24"/>
        </w:rPr>
        <w:t>ist,</w:t>
      </w:r>
    </w:p>
    <w:p w14:paraId="7CD4038D" w14:textId="77777777" w:rsidR="00FF398A" w:rsidRDefault="00E91CA8">
      <w:pPr>
        <w:pStyle w:val="Listenabsatz"/>
        <w:numPr>
          <w:ilvl w:val="1"/>
          <w:numId w:val="16"/>
        </w:numPr>
        <w:tabs>
          <w:tab w:val="left" w:pos="1184"/>
        </w:tabs>
        <w:spacing w:before="59"/>
        <w:ind w:right="115"/>
        <w:rPr>
          <w:sz w:val="24"/>
        </w:rPr>
      </w:pPr>
      <w:r>
        <w:rPr>
          <w:sz w:val="24"/>
        </w:rPr>
        <w:t>eine Erklärung darüber, ob und gegebenenfalls welche Prüfungen oder Leistungs- nachweise, die in Studien- und/oder Prüfungsordnungen vorgesehen sind, nicht bestanden wurden,</w:t>
      </w:r>
    </w:p>
    <w:p w14:paraId="6C99350D" w14:textId="33F63C6C" w:rsidR="00FF398A" w:rsidRDefault="00EF4D97">
      <w:pPr>
        <w:pStyle w:val="Listenabsatz"/>
        <w:numPr>
          <w:ilvl w:val="1"/>
          <w:numId w:val="16"/>
        </w:numPr>
        <w:tabs>
          <w:tab w:val="left" w:pos="1184"/>
        </w:tabs>
        <w:spacing w:before="60"/>
        <w:ind w:right="116"/>
        <w:rPr>
          <w:sz w:val="24"/>
        </w:rPr>
      </w:pPr>
      <w:r>
        <w:rPr>
          <w:sz w:val="24"/>
        </w:rPr>
        <w:t>die</w:t>
      </w:r>
      <w:r w:rsidR="00614C83">
        <w:rPr>
          <w:sz w:val="24"/>
        </w:rPr>
        <w:t xml:space="preserve"> Versicherungsnummer</w:t>
      </w:r>
      <w:r w:rsidR="00E91CA8">
        <w:rPr>
          <w:sz w:val="24"/>
        </w:rPr>
        <w:t xml:space="preserve"> gemäß den gesetzlichen Vorschriften über die studentische Krankenversicherung,</w:t>
      </w:r>
    </w:p>
    <w:p w14:paraId="4C95253D" w14:textId="77777777" w:rsidR="00FF398A" w:rsidRDefault="00E91CA8">
      <w:pPr>
        <w:pStyle w:val="Listenabsatz"/>
        <w:numPr>
          <w:ilvl w:val="1"/>
          <w:numId w:val="16"/>
        </w:numPr>
        <w:tabs>
          <w:tab w:val="left" w:pos="1184"/>
        </w:tabs>
        <w:spacing w:before="60"/>
        <w:ind w:right="116"/>
        <w:rPr>
          <w:sz w:val="24"/>
        </w:rPr>
      </w:pPr>
      <w:r>
        <w:rPr>
          <w:sz w:val="24"/>
        </w:rPr>
        <w:t xml:space="preserve">eine Generaleinwilligung der Erziehungsberechtigten, sofern die Studienbewerbe- </w:t>
      </w:r>
      <w:proofErr w:type="spellStart"/>
      <w:r>
        <w:rPr>
          <w:sz w:val="24"/>
        </w:rPr>
        <w:t>rin</w:t>
      </w:r>
      <w:proofErr w:type="spellEnd"/>
      <w:r>
        <w:rPr>
          <w:sz w:val="24"/>
        </w:rPr>
        <w:t xml:space="preserve"> oder der Studienbewerber noch minderjährig</w:t>
      </w:r>
      <w:r>
        <w:rPr>
          <w:spacing w:val="-8"/>
          <w:sz w:val="24"/>
        </w:rPr>
        <w:t xml:space="preserve"> </w:t>
      </w:r>
      <w:r>
        <w:rPr>
          <w:sz w:val="24"/>
        </w:rPr>
        <w:t>ist.</w:t>
      </w:r>
    </w:p>
    <w:p w14:paraId="10C27632" w14:textId="77777777" w:rsidR="00FF398A" w:rsidRDefault="00FF398A">
      <w:pPr>
        <w:pStyle w:val="Textkrper"/>
        <w:spacing w:before="1"/>
      </w:pPr>
    </w:p>
    <w:p w14:paraId="0F3D1843" w14:textId="77777777" w:rsidR="00FF398A" w:rsidRDefault="00E91CA8">
      <w:pPr>
        <w:pStyle w:val="Listenabsatz"/>
        <w:numPr>
          <w:ilvl w:val="0"/>
          <w:numId w:val="16"/>
        </w:numPr>
        <w:tabs>
          <w:tab w:val="left" w:pos="822"/>
        </w:tabs>
        <w:ind w:right="112"/>
        <w:rPr>
          <w:sz w:val="24"/>
        </w:rPr>
      </w:pPr>
      <w:r>
        <w:rPr>
          <w:sz w:val="24"/>
        </w:rPr>
        <w:t xml:space="preserve">Versäumt eine Bewerberin oder ein Bewerber die festgesetzten Fristen, so kann auf Antrag die Einschreibung, Rückmeldung oder Beurlaubung auch später erfolgen, wenn ein wichtiger Grund nachgewiesen wird. Gleichzeitig ist die nach dem Hoch- </w:t>
      </w:r>
      <w:proofErr w:type="spellStart"/>
      <w:r>
        <w:rPr>
          <w:sz w:val="24"/>
        </w:rPr>
        <w:t>schulabgabengesetz</w:t>
      </w:r>
      <w:proofErr w:type="spellEnd"/>
      <w:r>
        <w:rPr>
          <w:sz w:val="24"/>
        </w:rPr>
        <w:t xml:space="preserve"> (</w:t>
      </w:r>
      <w:proofErr w:type="spellStart"/>
      <w:r>
        <w:rPr>
          <w:sz w:val="24"/>
        </w:rPr>
        <w:t>HAbgG</w:t>
      </w:r>
      <w:proofErr w:type="spellEnd"/>
      <w:r>
        <w:rPr>
          <w:sz w:val="24"/>
        </w:rPr>
        <w:t xml:space="preserve">) NRW in der jeweils gültigen Fassung fällige Gebühr zu entrichten. Anträge nach Satz 1 sind nach Ablauf der Vorlesungszeit nicht mehr </w:t>
      </w:r>
      <w:proofErr w:type="spellStart"/>
      <w:r>
        <w:rPr>
          <w:sz w:val="24"/>
        </w:rPr>
        <w:t>zuläs</w:t>
      </w:r>
      <w:proofErr w:type="spellEnd"/>
      <w:r>
        <w:rPr>
          <w:sz w:val="24"/>
        </w:rPr>
        <w:t xml:space="preserve">- </w:t>
      </w:r>
      <w:proofErr w:type="spellStart"/>
      <w:r>
        <w:rPr>
          <w:sz w:val="24"/>
        </w:rPr>
        <w:t>sig</w:t>
      </w:r>
      <w:proofErr w:type="spellEnd"/>
      <w:r>
        <w:rPr>
          <w:sz w:val="24"/>
        </w:rPr>
        <w:t>.</w:t>
      </w:r>
    </w:p>
    <w:p w14:paraId="35D86961" w14:textId="77777777" w:rsidR="00FF398A" w:rsidRDefault="00FF398A">
      <w:pPr>
        <w:pStyle w:val="Textkrper"/>
        <w:spacing w:before="11"/>
        <w:rPr>
          <w:sz w:val="23"/>
        </w:rPr>
      </w:pPr>
    </w:p>
    <w:p w14:paraId="4A4F7A11" w14:textId="77777777" w:rsidR="00FF398A" w:rsidRDefault="00E91CA8">
      <w:pPr>
        <w:pStyle w:val="Listenabsatz"/>
        <w:numPr>
          <w:ilvl w:val="0"/>
          <w:numId w:val="16"/>
        </w:numPr>
        <w:tabs>
          <w:tab w:val="left" w:pos="822"/>
        </w:tabs>
        <w:spacing w:before="1"/>
        <w:ind w:right="115"/>
        <w:rPr>
          <w:sz w:val="24"/>
        </w:rPr>
      </w:pPr>
      <w:r>
        <w:rPr>
          <w:sz w:val="24"/>
        </w:rPr>
        <w:t>Ausländische und staatenlose Studienbewerberinnen und Studienbewerber aus nicht deutschsprachigen Ländern müssen den Nachweis über ausreichende Kenntnisse der deutschen Sprache gemäß Sprachprüfungsordnung der Hochschule erbringen. Für fremdsprachige</w:t>
      </w:r>
      <w:r>
        <w:rPr>
          <w:spacing w:val="20"/>
          <w:sz w:val="24"/>
        </w:rPr>
        <w:t xml:space="preserve"> </w:t>
      </w:r>
      <w:r>
        <w:rPr>
          <w:sz w:val="24"/>
        </w:rPr>
        <w:t>Studiengänge</w:t>
      </w:r>
      <w:r>
        <w:rPr>
          <w:spacing w:val="23"/>
          <w:sz w:val="24"/>
        </w:rPr>
        <w:t xml:space="preserve"> </w:t>
      </w:r>
      <w:r>
        <w:rPr>
          <w:sz w:val="24"/>
        </w:rPr>
        <w:t>und</w:t>
      </w:r>
      <w:r>
        <w:rPr>
          <w:spacing w:val="21"/>
          <w:sz w:val="24"/>
        </w:rPr>
        <w:t xml:space="preserve"> </w:t>
      </w:r>
      <w:r>
        <w:rPr>
          <w:sz w:val="24"/>
        </w:rPr>
        <w:t>für</w:t>
      </w:r>
      <w:r>
        <w:rPr>
          <w:spacing w:val="19"/>
          <w:sz w:val="24"/>
        </w:rPr>
        <w:t xml:space="preserve"> </w:t>
      </w:r>
      <w:r>
        <w:rPr>
          <w:sz w:val="24"/>
        </w:rPr>
        <w:t>die</w:t>
      </w:r>
      <w:r>
        <w:rPr>
          <w:spacing w:val="21"/>
          <w:sz w:val="24"/>
        </w:rPr>
        <w:t xml:space="preserve"> </w:t>
      </w:r>
      <w:r>
        <w:rPr>
          <w:sz w:val="24"/>
        </w:rPr>
        <w:t>Zulassung</w:t>
      </w:r>
      <w:r>
        <w:rPr>
          <w:spacing w:val="20"/>
          <w:sz w:val="24"/>
        </w:rPr>
        <w:t xml:space="preserve"> </w:t>
      </w:r>
      <w:r>
        <w:rPr>
          <w:sz w:val="24"/>
        </w:rPr>
        <w:t>zum</w:t>
      </w:r>
      <w:r>
        <w:rPr>
          <w:spacing w:val="20"/>
          <w:sz w:val="24"/>
        </w:rPr>
        <w:t xml:space="preserve"> </w:t>
      </w:r>
      <w:r>
        <w:rPr>
          <w:sz w:val="24"/>
        </w:rPr>
        <w:t>Promotionsstudium</w:t>
      </w:r>
      <w:r>
        <w:rPr>
          <w:spacing w:val="22"/>
          <w:sz w:val="24"/>
        </w:rPr>
        <w:t xml:space="preserve"> </w:t>
      </w:r>
      <w:r>
        <w:rPr>
          <w:sz w:val="24"/>
        </w:rPr>
        <w:t>gelten</w:t>
      </w:r>
    </w:p>
    <w:p w14:paraId="660AB11F" w14:textId="77777777" w:rsidR="00FF398A" w:rsidRDefault="00FF398A">
      <w:pPr>
        <w:jc w:val="both"/>
        <w:rPr>
          <w:sz w:val="24"/>
        </w:rPr>
        <w:sectPr w:rsidR="00FF398A">
          <w:pgSz w:w="11910" w:h="16840"/>
          <w:pgMar w:top="1220" w:right="1300" w:bottom="280" w:left="1300" w:header="749" w:footer="0" w:gutter="0"/>
          <w:cols w:space="720"/>
        </w:sectPr>
      </w:pPr>
    </w:p>
    <w:p w14:paraId="4339CF06" w14:textId="77777777" w:rsidR="00FF398A" w:rsidRDefault="00FF398A">
      <w:pPr>
        <w:pStyle w:val="Textkrper"/>
        <w:rPr>
          <w:sz w:val="20"/>
        </w:rPr>
      </w:pPr>
    </w:p>
    <w:p w14:paraId="1BC7EE13" w14:textId="77777777" w:rsidR="00FF398A" w:rsidRDefault="00FF398A">
      <w:pPr>
        <w:pStyle w:val="Textkrper"/>
        <w:rPr>
          <w:sz w:val="19"/>
        </w:rPr>
      </w:pPr>
    </w:p>
    <w:p w14:paraId="60052106" w14:textId="77777777" w:rsidR="00FF398A" w:rsidRDefault="00E91CA8">
      <w:pPr>
        <w:pStyle w:val="Textkrper"/>
        <w:spacing w:before="51"/>
        <w:ind w:left="821"/>
      </w:pPr>
      <w:r>
        <w:t xml:space="preserve">die in den Zulassungsordnungen und in der Promotionsordnung festgelegten sprach- </w:t>
      </w:r>
      <w:proofErr w:type="spellStart"/>
      <w:r>
        <w:t>lichen</w:t>
      </w:r>
      <w:proofErr w:type="spellEnd"/>
      <w:r>
        <w:t xml:space="preserve"> Voraussetzungen.</w:t>
      </w:r>
    </w:p>
    <w:p w14:paraId="3FD0C004" w14:textId="77777777" w:rsidR="00FF398A" w:rsidRDefault="00FF398A">
      <w:pPr>
        <w:pStyle w:val="Textkrper"/>
        <w:spacing w:before="12"/>
        <w:rPr>
          <w:sz w:val="23"/>
        </w:rPr>
      </w:pPr>
    </w:p>
    <w:p w14:paraId="46633551" w14:textId="2A532DC6" w:rsidR="00FF398A" w:rsidRDefault="001A09A3">
      <w:pPr>
        <w:pStyle w:val="Listenabsatz"/>
        <w:numPr>
          <w:ilvl w:val="0"/>
          <w:numId w:val="16"/>
        </w:numPr>
        <w:tabs>
          <w:tab w:val="left" w:pos="822"/>
        </w:tabs>
        <w:ind w:right="112"/>
        <w:rPr>
          <w:sz w:val="24"/>
        </w:rPr>
      </w:pPr>
      <w:r>
        <w:rPr>
          <w:sz w:val="24"/>
        </w:rPr>
        <w:t xml:space="preserve">Nach erfolgter </w:t>
      </w:r>
      <w:r w:rsidR="00E91CA8">
        <w:rPr>
          <w:sz w:val="24"/>
        </w:rPr>
        <w:t xml:space="preserve">Einschreibung </w:t>
      </w:r>
      <w:r>
        <w:rPr>
          <w:sz w:val="24"/>
        </w:rPr>
        <w:t xml:space="preserve">durch das Studierendensekretariat </w:t>
      </w:r>
      <w:r w:rsidR="00E91CA8">
        <w:rPr>
          <w:sz w:val="24"/>
        </w:rPr>
        <w:t xml:space="preserve">erhält die Studienbewerberin oder der Studienbewerber eine </w:t>
      </w:r>
      <w:r w:rsidR="00793573">
        <w:rPr>
          <w:sz w:val="24"/>
        </w:rPr>
        <w:t>elektronisch</w:t>
      </w:r>
      <w:r w:rsidR="00BB76CB">
        <w:rPr>
          <w:sz w:val="24"/>
        </w:rPr>
        <w:t>e</w:t>
      </w:r>
      <w:r w:rsidR="00793573">
        <w:rPr>
          <w:sz w:val="24"/>
        </w:rPr>
        <w:t xml:space="preserve"> </w:t>
      </w:r>
      <w:r w:rsidR="00E91CA8">
        <w:rPr>
          <w:sz w:val="24"/>
        </w:rPr>
        <w:t xml:space="preserve">Mitteilung über den zu zahlenden Semesterbeitrag aufgrund der einschlägigen rechtlichen Bestimmungen. Der Semesterbeitrag ist unverzüglich nach Erhalt der </w:t>
      </w:r>
      <w:r w:rsidR="00793573">
        <w:rPr>
          <w:sz w:val="24"/>
        </w:rPr>
        <w:t>elektronisch</w:t>
      </w:r>
      <w:r w:rsidR="00BB76CB">
        <w:rPr>
          <w:sz w:val="24"/>
        </w:rPr>
        <w:t>en</w:t>
      </w:r>
      <w:r w:rsidR="00793573">
        <w:rPr>
          <w:sz w:val="24"/>
        </w:rPr>
        <w:t xml:space="preserve"> </w:t>
      </w:r>
      <w:r w:rsidR="00E91CA8">
        <w:rPr>
          <w:sz w:val="24"/>
        </w:rPr>
        <w:t xml:space="preserve">Mitteilung zu entrichten. Der Studierendenausweis (Chipkarte) wird erst nach ordnungsgemäßem Eingang des fälligen Betrages auf das entsprechende Konto der DSHS Köln ausgegeben. Auf Aufforderung der Hochschule hat die Studienbewerberin oder der Studienbewerber die Zahlung nachzuweisen. Er- folgt der Eingang des Semesterbeitrags nicht bis spätestens des jeweiligen </w:t>
      </w:r>
      <w:proofErr w:type="spellStart"/>
      <w:r w:rsidR="00E91CA8">
        <w:rPr>
          <w:sz w:val="24"/>
        </w:rPr>
        <w:t>Semesterbegins</w:t>
      </w:r>
      <w:proofErr w:type="spellEnd"/>
      <w:r w:rsidR="00E91CA8">
        <w:rPr>
          <w:sz w:val="24"/>
        </w:rPr>
        <w:t>, kann die Einschreibung versagt</w:t>
      </w:r>
      <w:r w:rsidR="00E91CA8">
        <w:rPr>
          <w:spacing w:val="1"/>
          <w:sz w:val="24"/>
        </w:rPr>
        <w:t xml:space="preserve"> </w:t>
      </w:r>
      <w:r w:rsidR="00E91CA8">
        <w:rPr>
          <w:sz w:val="24"/>
        </w:rPr>
        <w:t>werden.</w:t>
      </w:r>
    </w:p>
    <w:p w14:paraId="6701326D" w14:textId="77777777" w:rsidR="00FF398A" w:rsidRDefault="00FF398A">
      <w:pPr>
        <w:pStyle w:val="Textkrper"/>
      </w:pPr>
    </w:p>
    <w:p w14:paraId="33F85CCF" w14:textId="77777777" w:rsidR="00FF398A" w:rsidRDefault="00FF398A">
      <w:pPr>
        <w:pStyle w:val="Textkrper"/>
      </w:pPr>
    </w:p>
    <w:p w14:paraId="5A0D498A" w14:textId="77777777" w:rsidR="00FF398A" w:rsidRDefault="00E91CA8">
      <w:pPr>
        <w:pStyle w:val="berschrift1"/>
        <w:ind w:left="2493"/>
      </w:pPr>
      <w:r>
        <w:t>§ 7</w:t>
      </w:r>
    </w:p>
    <w:p w14:paraId="4ACB12E4" w14:textId="77777777" w:rsidR="00FF398A" w:rsidRDefault="00E91CA8">
      <w:pPr>
        <w:ind w:left="2495" w:right="2494"/>
        <w:jc w:val="center"/>
        <w:rPr>
          <w:b/>
          <w:sz w:val="24"/>
        </w:rPr>
      </w:pPr>
      <w:bookmarkStart w:id="0" w:name="Versagung_der_Einschreibung"/>
      <w:bookmarkEnd w:id="0"/>
      <w:r>
        <w:rPr>
          <w:b/>
          <w:sz w:val="24"/>
        </w:rPr>
        <w:t>Versagung der Einschreibung</w:t>
      </w:r>
    </w:p>
    <w:p w14:paraId="6BA093E9" w14:textId="77777777" w:rsidR="00FF398A" w:rsidRDefault="00FF398A">
      <w:pPr>
        <w:pStyle w:val="Textkrper"/>
        <w:rPr>
          <w:b/>
        </w:rPr>
      </w:pPr>
    </w:p>
    <w:p w14:paraId="0A573EBE" w14:textId="77777777" w:rsidR="00FF398A" w:rsidRDefault="00E91CA8">
      <w:pPr>
        <w:pStyle w:val="Listenabsatz"/>
        <w:numPr>
          <w:ilvl w:val="0"/>
          <w:numId w:val="15"/>
        </w:numPr>
        <w:tabs>
          <w:tab w:val="left" w:pos="822"/>
        </w:tabs>
        <w:ind w:right="115"/>
        <w:rPr>
          <w:sz w:val="24"/>
        </w:rPr>
      </w:pPr>
      <w:bookmarkStart w:id="1" w:name="(1)__Die_Einschreibung_ist,_außer_im_Fal"/>
      <w:bookmarkEnd w:id="1"/>
      <w:r>
        <w:rPr>
          <w:sz w:val="24"/>
        </w:rPr>
        <w:t>Die Einschreibung ist, außer im Falle der fehlenden Qualifikation oder fehlender Nachweise, zu</w:t>
      </w:r>
      <w:r>
        <w:rPr>
          <w:spacing w:val="-1"/>
          <w:sz w:val="24"/>
        </w:rPr>
        <w:t xml:space="preserve"> </w:t>
      </w:r>
      <w:r>
        <w:rPr>
          <w:sz w:val="24"/>
        </w:rPr>
        <w:t>versagen:</w:t>
      </w:r>
    </w:p>
    <w:p w14:paraId="500EC47B" w14:textId="77777777" w:rsidR="00FF398A" w:rsidRDefault="00E91CA8">
      <w:pPr>
        <w:pStyle w:val="Listenabsatz"/>
        <w:numPr>
          <w:ilvl w:val="1"/>
          <w:numId w:val="15"/>
        </w:numPr>
        <w:tabs>
          <w:tab w:val="left" w:pos="1249"/>
        </w:tabs>
        <w:spacing w:before="60" w:line="242" w:lineRule="auto"/>
        <w:ind w:right="118"/>
        <w:rPr>
          <w:sz w:val="24"/>
        </w:rPr>
      </w:pPr>
      <w:r>
        <w:rPr>
          <w:sz w:val="24"/>
        </w:rPr>
        <w:t xml:space="preserve">wenn die Studienbewerberin oder der Studienbewerber in einem </w:t>
      </w:r>
      <w:proofErr w:type="spellStart"/>
      <w:r>
        <w:rPr>
          <w:sz w:val="24"/>
        </w:rPr>
        <w:t>zulassungsbe</w:t>
      </w:r>
      <w:proofErr w:type="spellEnd"/>
      <w:r>
        <w:rPr>
          <w:sz w:val="24"/>
        </w:rPr>
        <w:t>- schränkten Studiengang nicht zugelassen worden</w:t>
      </w:r>
      <w:r>
        <w:rPr>
          <w:spacing w:val="-8"/>
          <w:sz w:val="24"/>
        </w:rPr>
        <w:t xml:space="preserve"> </w:t>
      </w:r>
      <w:r>
        <w:rPr>
          <w:sz w:val="24"/>
        </w:rPr>
        <w:t>ist,</w:t>
      </w:r>
    </w:p>
    <w:p w14:paraId="61948B22" w14:textId="7AE89687" w:rsidR="00FF398A" w:rsidRDefault="00E91CA8">
      <w:pPr>
        <w:pStyle w:val="Listenabsatz"/>
        <w:numPr>
          <w:ilvl w:val="1"/>
          <w:numId w:val="15"/>
        </w:numPr>
        <w:tabs>
          <w:tab w:val="left" w:pos="1249"/>
        </w:tabs>
        <w:spacing w:before="56"/>
        <w:ind w:right="112"/>
        <w:rPr>
          <w:sz w:val="24"/>
        </w:rPr>
      </w:pPr>
      <w:r>
        <w:rPr>
          <w:sz w:val="24"/>
        </w:rPr>
        <w:t xml:space="preserve">wenn die Studienbewerberin oder der Studienbewerber in dem gewählten Stu- </w:t>
      </w:r>
      <w:proofErr w:type="spellStart"/>
      <w:r>
        <w:rPr>
          <w:sz w:val="24"/>
        </w:rPr>
        <w:t>diengang</w:t>
      </w:r>
      <w:proofErr w:type="spellEnd"/>
      <w:r>
        <w:rPr>
          <w:sz w:val="24"/>
        </w:rPr>
        <w:t xml:space="preserve"> an einer Hochschule im Geltungsbereich des Grundgesetzes eine nach der Prüfungsordnung erforderliche Prüfung endgültig nicht bestanden oder einen nach der Prüfungsordnung erforderlichen Leistungsnachweis endgültig nicht erbracht hat; dies gilt entsprechend für Studiengänge, die eine erhebliche inhalt- </w:t>
      </w:r>
      <w:proofErr w:type="spellStart"/>
      <w:r>
        <w:rPr>
          <w:sz w:val="24"/>
        </w:rPr>
        <w:t>liche</w:t>
      </w:r>
      <w:proofErr w:type="spellEnd"/>
      <w:r>
        <w:rPr>
          <w:sz w:val="24"/>
        </w:rPr>
        <w:t xml:space="preserve"> Nähe zu dem bisherigen Studiengang aufweisen, soweit dies in Prüfungs- </w:t>
      </w:r>
      <w:proofErr w:type="spellStart"/>
      <w:r>
        <w:rPr>
          <w:sz w:val="24"/>
        </w:rPr>
        <w:t>ordnungen</w:t>
      </w:r>
      <w:proofErr w:type="spellEnd"/>
      <w:r>
        <w:rPr>
          <w:sz w:val="24"/>
        </w:rPr>
        <w:t xml:space="preserve"> bestimmt</w:t>
      </w:r>
      <w:r>
        <w:rPr>
          <w:spacing w:val="-3"/>
          <w:sz w:val="24"/>
        </w:rPr>
        <w:t xml:space="preserve"> </w:t>
      </w:r>
      <w:r>
        <w:rPr>
          <w:sz w:val="24"/>
        </w:rPr>
        <w:t>ist.</w:t>
      </w:r>
    </w:p>
    <w:p w14:paraId="1AAA7923" w14:textId="77777777" w:rsidR="00FF398A" w:rsidRDefault="00FF398A">
      <w:pPr>
        <w:pStyle w:val="Textkrper"/>
        <w:spacing w:before="10"/>
        <w:rPr>
          <w:sz w:val="23"/>
        </w:rPr>
      </w:pPr>
    </w:p>
    <w:p w14:paraId="18F5E8C4" w14:textId="77777777" w:rsidR="00FF398A" w:rsidRDefault="00E91CA8">
      <w:pPr>
        <w:pStyle w:val="Listenabsatz"/>
        <w:numPr>
          <w:ilvl w:val="0"/>
          <w:numId w:val="15"/>
        </w:numPr>
        <w:tabs>
          <w:tab w:val="left" w:pos="822"/>
        </w:tabs>
        <w:spacing w:before="1"/>
        <w:ind w:right="117"/>
        <w:rPr>
          <w:sz w:val="24"/>
        </w:rPr>
      </w:pPr>
      <w:bookmarkStart w:id="2" w:name="(2)__Die_Einschreibung_kann_versagt_werd"/>
      <w:bookmarkEnd w:id="2"/>
      <w:r>
        <w:rPr>
          <w:sz w:val="24"/>
        </w:rPr>
        <w:t xml:space="preserve">Die Einschreibung kann versagt werden, wenn die Studienbewerberin oder der Studi- </w:t>
      </w:r>
      <w:proofErr w:type="spellStart"/>
      <w:r>
        <w:rPr>
          <w:sz w:val="24"/>
        </w:rPr>
        <w:t>enbewerber</w:t>
      </w:r>
      <w:proofErr w:type="spellEnd"/>
      <w:r>
        <w:rPr>
          <w:sz w:val="24"/>
        </w:rPr>
        <w:t>:</w:t>
      </w:r>
    </w:p>
    <w:p w14:paraId="2CEF71C2" w14:textId="77777777" w:rsidR="00FF398A" w:rsidRDefault="00E91CA8">
      <w:pPr>
        <w:pStyle w:val="Listenabsatz"/>
        <w:numPr>
          <w:ilvl w:val="1"/>
          <w:numId w:val="15"/>
        </w:numPr>
        <w:tabs>
          <w:tab w:val="left" w:pos="1249"/>
        </w:tabs>
        <w:spacing w:before="59"/>
        <w:ind w:right="116"/>
        <w:rPr>
          <w:sz w:val="24"/>
        </w:rPr>
      </w:pPr>
      <w:r>
        <w:rPr>
          <w:sz w:val="24"/>
        </w:rPr>
        <w:t xml:space="preserve">an einer Krankheit leidet, durch die sie oder er die Gesundheit der Hochschul- </w:t>
      </w:r>
      <w:proofErr w:type="spellStart"/>
      <w:r>
        <w:rPr>
          <w:sz w:val="24"/>
        </w:rPr>
        <w:t>mitglieder</w:t>
      </w:r>
      <w:proofErr w:type="spellEnd"/>
      <w:r>
        <w:rPr>
          <w:sz w:val="24"/>
        </w:rPr>
        <w:t xml:space="preserve">, insbesondere der Studierenden, ernstlich gefährdet oder den </w:t>
      </w:r>
      <w:proofErr w:type="spellStart"/>
      <w:r>
        <w:rPr>
          <w:sz w:val="24"/>
        </w:rPr>
        <w:t>ord</w:t>
      </w:r>
      <w:proofErr w:type="spellEnd"/>
      <w:r>
        <w:rPr>
          <w:sz w:val="24"/>
        </w:rPr>
        <w:t xml:space="preserve">- </w:t>
      </w:r>
      <w:proofErr w:type="spellStart"/>
      <w:r>
        <w:rPr>
          <w:sz w:val="24"/>
        </w:rPr>
        <w:t>nungsgemäßen</w:t>
      </w:r>
      <w:proofErr w:type="spellEnd"/>
      <w:r>
        <w:rPr>
          <w:sz w:val="24"/>
        </w:rPr>
        <w:t xml:space="preserve"> Studienbetrieb ernstlich zu beeinträchtigen</w:t>
      </w:r>
      <w:r>
        <w:rPr>
          <w:spacing w:val="-3"/>
          <w:sz w:val="24"/>
        </w:rPr>
        <w:t xml:space="preserve"> </w:t>
      </w:r>
      <w:r>
        <w:rPr>
          <w:sz w:val="24"/>
        </w:rPr>
        <w:t>droht,</w:t>
      </w:r>
    </w:p>
    <w:p w14:paraId="78EBEF0C" w14:textId="77777777" w:rsidR="00FF398A" w:rsidRDefault="00E91CA8">
      <w:pPr>
        <w:pStyle w:val="Listenabsatz"/>
        <w:numPr>
          <w:ilvl w:val="1"/>
          <w:numId w:val="15"/>
        </w:numPr>
        <w:tabs>
          <w:tab w:val="left" w:pos="1249"/>
        </w:tabs>
        <w:spacing w:before="62"/>
        <w:ind w:right="117"/>
        <w:rPr>
          <w:sz w:val="24"/>
        </w:rPr>
      </w:pPr>
      <w:r>
        <w:rPr>
          <w:sz w:val="24"/>
        </w:rPr>
        <w:t>die für die Einschreibung vorgeschriebenen Formen und Fristen nicht beachtet hat,</w:t>
      </w:r>
    </w:p>
    <w:p w14:paraId="0E3E9BD2" w14:textId="77777777" w:rsidR="00FF398A" w:rsidRDefault="00E91CA8">
      <w:pPr>
        <w:pStyle w:val="Listenabsatz"/>
        <w:numPr>
          <w:ilvl w:val="1"/>
          <w:numId w:val="15"/>
        </w:numPr>
        <w:tabs>
          <w:tab w:val="left" w:pos="1249"/>
        </w:tabs>
        <w:spacing w:before="60"/>
        <w:ind w:right="114"/>
        <w:rPr>
          <w:sz w:val="24"/>
        </w:rPr>
      </w:pPr>
      <w:r>
        <w:rPr>
          <w:sz w:val="24"/>
        </w:rPr>
        <w:t>den Nachweis über die Zahlung der zu entrichtenden Gebühren oder Beiträge nicht</w:t>
      </w:r>
      <w:r>
        <w:rPr>
          <w:spacing w:val="-1"/>
          <w:sz w:val="24"/>
        </w:rPr>
        <w:t xml:space="preserve"> </w:t>
      </w:r>
      <w:r>
        <w:rPr>
          <w:sz w:val="24"/>
        </w:rPr>
        <w:t>erbringt.</w:t>
      </w:r>
    </w:p>
    <w:p w14:paraId="12EC6F87" w14:textId="77777777" w:rsidR="00FF398A" w:rsidRDefault="00FF398A">
      <w:pPr>
        <w:pStyle w:val="Textkrper"/>
      </w:pPr>
    </w:p>
    <w:p w14:paraId="137F5647" w14:textId="77777777" w:rsidR="00FF398A" w:rsidRDefault="00FF398A">
      <w:pPr>
        <w:pStyle w:val="Textkrper"/>
        <w:spacing w:before="10"/>
        <w:rPr>
          <w:sz w:val="28"/>
        </w:rPr>
      </w:pPr>
    </w:p>
    <w:p w14:paraId="171D992B" w14:textId="77777777" w:rsidR="00FF398A" w:rsidRDefault="00E91CA8">
      <w:pPr>
        <w:pStyle w:val="berschrift1"/>
        <w:ind w:left="2493"/>
      </w:pPr>
      <w:r>
        <w:t>§ 8</w:t>
      </w:r>
    </w:p>
    <w:p w14:paraId="6589C303" w14:textId="77777777" w:rsidR="00FF398A" w:rsidRDefault="00E91CA8">
      <w:pPr>
        <w:ind w:left="2494" w:right="2494"/>
        <w:jc w:val="center"/>
        <w:rPr>
          <w:b/>
          <w:sz w:val="24"/>
        </w:rPr>
      </w:pPr>
      <w:r>
        <w:rPr>
          <w:b/>
          <w:sz w:val="24"/>
        </w:rPr>
        <w:t>Erhebung und Verarbeitung von Daten</w:t>
      </w:r>
    </w:p>
    <w:p w14:paraId="710B335D" w14:textId="77777777" w:rsidR="00FF398A" w:rsidRDefault="00FF398A">
      <w:pPr>
        <w:pStyle w:val="Textkrper"/>
        <w:rPr>
          <w:b/>
        </w:rPr>
      </w:pPr>
    </w:p>
    <w:p w14:paraId="55BE587E" w14:textId="77777777" w:rsidR="00FF398A" w:rsidRDefault="00E91CA8">
      <w:pPr>
        <w:pStyle w:val="Listenabsatz"/>
        <w:numPr>
          <w:ilvl w:val="0"/>
          <w:numId w:val="14"/>
        </w:numPr>
        <w:tabs>
          <w:tab w:val="left" w:pos="836"/>
        </w:tabs>
        <w:ind w:left="835" w:right="111"/>
        <w:rPr>
          <w:sz w:val="24"/>
        </w:rPr>
      </w:pPr>
      <w:r>
        <w:rPr>
          <w:sz w:val="24"/>
        </w:rPr>
        <w:t xml:space="preserve">Die DSHS Köln erhebt und verarbeitet von den Studienbewerberinnen und Studien- </w:t>
      </w:r>
      <w:proofErr w:type="spellStart"/>
      <w:r>
        <w:rPr>
          <w:sz w:val="24"/>
        </w:rPr>
        <w:t>bewerbern</w:t>
      </w:r>
      <w:proofErr w:type="spellEnd"/>
      <w:r>
        <w:rPr>
          <w:sz w:val="24"/>
        </w:rPr>
        <w:t xml:space="preserve"> sowie den Studierenden die personenbezogenen Daten, die zur </w:t>
      </w:r>
      <w:proofErr w:type="spellStart"/>
      <w:r>
        <w:rPr>
          <w:sz w:val="24"/>
        </w:rPr>
        <w:t>rechtmä</w:t>
      </w:r>
      <w:proofErr w:type="spellEnd"/>
      <w:r>
        <w:rPr>
          <w:sz w:val="24"/>
        </w:rPr>
        <w:t xml:space="preserve">- </w:t>
      </w:r>
      <w:proofErr w:type="spellStart"/>
      <w:r>
        <w:rPr>
          <w:sz w:val="24"/>
        </w:rPr>
        <w:t>ßigen</w:t>
      </w:r>
      <w:proofErr w:type="spellEnd"/>
      <w:r>
        <w:rPr>
          <w:sz w:val="24"/>
        </w:rPr>
        <w:t xml:space="preserve"> Erfüllung der in ihrer Zuständigkeit liegenden Aufgaben erforderlich sind. Zu- </w:t>
      </w:r>
      <w:proofErr w:type="spellStart"/>
      <w:r>
        <w:rPr>
          <w:sz w:val="24"/>
        </w:rPr>
        <w:t>sätzlich</w:t>
      </w:r>
      <w:proofErr w:type="spellEnd"/>
      <w:r>
        <w:rPr>
          <w:spacing w:val="14"/>
          <w:sz w:val="24"/>
        </w:rPr>
        <w:t xml:space="preserve"> </w:t>
      </w:r>
      <w:r>
        <w:rPr>
          <w:sz w:val="24"/>
        </w:rPr>
        <w:t>werden</w:t>
      </w:r>
      <w:r>
        <w:rPr>
          <w:spacing w:val="14"/>
          <w:sz w:val="24"/>
        </w:rPr>
        <w:t xml:space="preserve"> </w:t>
      </w:r>
      <w:r>
        <w:rPr>
          <w:sz w:val="24"/>
        </w:rPr>
        <w:t>die</w:t>
      </w:r>
      <w:r>
        <w:rPr>
          <w:spacing w:val="14"/>
          <w:sz w:val="24"/>
        </w:rPr>
        <w:t xml:space="preserve"> </w:t>
      </w:r>
      <w:r>
        <w:rPr>
          <w:sz w:val="24"/>
        </w:rPr>
        <w:t>für</w:t>
      </w:r>
      <w:r>
        <w:rPr>
          <w:spacing w:val="13"/>
          <w:sz w:val="24"/>
        </w:rPr>
        <w:t xml:space="preserve"> </w:t>
      </w:r>
      <w:r>
        <w:rPr>
          <w:sz w:val="24"/>
        </w:rPr>
        <w:t>Zwecke</w:t>
      </w:r>
      <w:r>
        <w:rPr>
          <w:spacing w:val="13"/>
          <w:sz w:val="24"/>
        </w:rPr>
        <w:t xml:space="preserve"> </w:t>
      </w:r>
      <w:r>
        <w:rPr>
          <w:sz w:val="24"/>
        </w:rPr>
        <w:t>der</w:t>
      </w:r>
      <w:r>
        <w:rPr>
          <w:spacing w:val="14"/>
          <w:sz w:val="24"/>
        </w:rPr>
        <w:t xml:space="preserve"> </w:t>
      </w:r>
      <w:r>
        <w:rPr>
          <w:sz w:val="24"/>
        </w:rPr>
        <w:t>Gesetzgebung</w:t>
      </w:r>
      <w:r>
        <w:rPr>
          <w:spacing w:val="13"/>
          <w:sz w:val="24"/>
        </w:rPr>
        <w:t xml:space="preserve"> </w:t>
      </w:r>
      <w:r>
        <w:rPr>
          <w:sz w:val="24"/>
        </w:rPr>
        <w:t>und</w:t>
      </w:r>
      <w:r>
        <w:rPr>
          <w:spacing w:val="15"/>
          <w:sz w:val="24"/>
        </w:rPr>
        <w:t xml:space="preserve"> </w:t>
      </w:r>
      <w:r>
        <w:rPr>
          <w:sz w:val="24"/>
        </w:rPr>
        <w:t>Planung</w:t>
      </w:r>
      <w:r>
        <w:rPr>
          <w:spacing w:val="13"/>
          <w:sz w:val="24"/>
        </w:rPr>
        <w:t xml:space="preserve"> </w:t>
      </w:r>
      <w:r>
        <w:rPr>
          <w:sz w:val="24"/>
        </w:rPr>
        <w:t>im</w:t>
      </w:r>
      <w:r>
        <w:rPr>
          <w:spacing w:val="13"/>
          <w:sz w:val="24"/>
        </w:rPr>
        <w:t xml:space="preserve"> </w:t>
      </w:r>
      <w:r>
        <w:rPr>
          <w:sz w:val="24"/>
        </w:rPr>
        <w:t>Hochschulbereich</w:t>
      </w:r>
    </w:p>
    <w:p w14:paraId="0255AE39" w14:textId="77777777" w:rsidR="00FF398A" w:rsidRDefault="00FF398A">
      <w:pPr>
        <w:jc w:val="both"/>
        <w:rPr>
          <w:sz w:val="24"/>
        </w:rPr>
        <w:sectPr w:rsidR="00FF398A">
          <w:pgSz w:w="11910" w:h="16840"/>
          <w:pgMar w:top="1220" w:right="1300" w:bottom="280" w:left="1300" w:header="749" w:footer="0" w:gutter="0"/>
          <w:cols w:space="720"/>
        </w:sectPr>
      </w:pPr>
    </w:p>
    <w:p w14:paraId="2C096905" w14:textId="77777777" w:rsidR="00FF398A" w:rsidRDefault="00FF398A">
      <w:pPr>
        <w:pStyle w:val="Textkrper"/>
        <w:rPr>
          <w:sz w:val="20"/>
        </w:rPr>
      </w:pPr>
    </w:p>
    <w:p w14:paraId="000EB406" w14:textId="77777777" w:rsidR="00FF398A" w:rsidRDefault="00FF398A">
      <w:pPr>
        <w:pStyle w:val="Textkrper"/>
        <w:rPr>
          <w:sz w:val="19"/>
        </w:rPr>
      </w:pPr>
    </w:p>
    <w:p w14:paraId="4F1CEE12" w14:textId="77777777" w:rsidR="00FF398A" w:rsidRDefault="00E91CA8">
      <w:pPr>
        <w:pStyle w:val="Textkrper"/>
        <w:spacing w:before="51"/>
        <w:ind w:left="835" w:right="111"/>
        <w:jc w:val="both"/>
      </w:pPr>
      <w:r>
        <w:t xml:space="preserve">erforderlichen Erhebungsmerkmale gemäß § 3 Abs. 1 des Hochschulstatistikgesetzes vom 2. März 2016 (BGBl. I S. 342) in der jeweils geltenden Fassung erhoben und </w:t>
      </w:r>
      <w:proofErr w:type="spellStart"/>
      <w:r>
        <w:t>ver</w:t>
      </w:r>
      <w:proofErr w:type="spellEnd"/>
      <w:r>
        <w:t xml:space="preserve">- arbeitet. Im Einzelnen werden von Studierenden die nachstehenden </w:t>
      </w:r>
      <w:proofErr w:type="spellStart"/>
      <w:r>
        <w:t>personenbezo</w:t>
      </w:r>
      <w:proofErr w:type="spellEnd"/>
      <w:r>
        <w:t xml:space="preserve">- </w:t>
      </w:r>
      <w:proofErr w:type="spellStart"/>
      <w:r>
        <w:t>genen</w:t>
      </w:r>
      <w:proofErr w:type="spellEnd"/>
      <w:r>
        <w:t xml:space="preserve"> Daten erhoben:</w:t>
      </w:r>
    </w:p>
    <w:p w14:paraId="23E6029B" w14:textId="77777777" w:rsidR="00FF398A" w:rsidRDefault="00E91CA8">
      <w:pPr>
        <w:pStyle w:val="Listenabsatz"/>
        <w:numPr>
          <w:ilvl w:val="1"/>
          <w:numId w:val="14"/>
        </w:numPr>
        <w:tabs>
          <w:tab w:val="left" w:pos="1184"/>
        </w:tabs>
        <w:spacing w:line="292" w:lineRule="exact"/>
        <w:ind w:hanging="361"/>
        <w:rPr>
          <w:sz w:val="24"/>
        </w:rPr>
      </w:pPr>
      <w:r>
        <w:rPr>
          <w:sz w:val="24"/>
        </w:rPr>
        <w:t>Name, Vorname, Geburtsname,</w:t>
      </w:r>
      <w:r>
        <w:rPr>
          <w:spacing w:val="-1"/>
          <w:sz w:val="24"/>
        </w:rPr>
        <w:t xml:space="preserve"> </w:t>
      </w:r>
      <w:r>
        <w:rPr>
          <w:sz w:val="24"/>
        </w:rPr>
        <w:t>Titel;</w:t>
      </w:r>
    </w:p>
    <w:p w14:paraId="49FEC229" w14:textId="77777777" w:rsidR="00FF398A" w:rsidRDefault="00E91CA8">
      <w:pPr>
        <w:pStyle w:val="Listenabsatz"/>
        <w:numPr>
          <w:ilvl w:val="1"/>
          <w:numId w:val="14"/>
        </w:numPr>
        <w:tabs>
          <w:tab w:val="left" w:pos="1184"/>
        </w:tabs>
        <w:spacing w:before="2"/>
        <w:ind w:hanging="361"/>
        <w:rPr>
          <w:sz w:val="24"/>
        </w:rPr>
      </w:pPr>
      <w:r>
        <w:rPr>
          <w:sz w:val="24"/>
        </w:rPr>
        <w:t>Semesteranschrift;</w:t>
      </w:r>
    </w:p>
    <w:p w14:paraId="4D6B6E2B" w14:textId="77777777" w:rsidR="00FF398A" w:rsidRDefault="00E91CA8">
      <w:pPr>
        <w:pStyle w:val="Listenabsatz"/>
        <w:numPr>
          <w:ilvl w:val="1"/>
          <w:numId w:val="14"/>
        </w:numPr>
        <w:tabs>
          <w:tab w:val="left" w:pos="1184"/>
        </w:tabs>
        <w:ind w:hanging="361"/>
        <w:rPr>
          <w:sz w:val="24"/>
        </w:rPr>
      </w:pPr>
      <w:r>
        <w:rPr>
          <w:sz w:val="24"/>
        </w:rPr>
        <w:t>Heimatanschrift;</w:t>
      </w:r>
    </w:p>
    <w:p w14:paraId="2D6E4835" w14:textId="77777777" w:rsidR="00FF398A" w:rsidRDefault="00E91CA8">
      <w:pPr>
        <w:pStyle w:val="Listenabsatz"/>
        <w:numPr>
          <w:ilvl w:val="1"/>
          <w:numId w:val="14"/>
        </w:numPr>
        <w:tabs>
          <w:tab w:val="left" w:pos="1184"/>
        </w:tabs>
        <w:ind w:hanging="361"/>
        <w:rPr>
          <w:sz w:val="24"/>
        </w:rPr>
      </w:pPr>
      <w:r>
        <w:rPr>
          <w:sz w:val="24"/>
        </w:rPr>
        <w:t>Land und Kreis des Heimat- sowie des</w:t>
      </w:r>
      <w:r>
        <w:rPr>
          <w:spacing w:val="-2"/>
          <w:sz w:val="24"/>
        </w:rPr>
        <w:t xml:space="preserve"> </w:t>
      </w:r>
      <w:r>
        <w:rPr>
          <w:sz w:val="24"/>
        </w:rPr>
        <w:t>Semesterwohnsitzes;</w:t>
      </w:r>
    </w:p>
    <w:p w14:paraId="7AD4D1E5" w14:textId="77777777" w:rsidR="00FF398A" w:rsidRDefault="00E91CA8">
      <w:pPr>
        <w:pStyle w:val="Listenabsatz"/>
        <w:numPr>
          <w:ilvl w:val="1"/>
          <w:numId w:val="14"/>
        </w:numPr>
        <w:tabs>
          <w:tab w:val="left" w:pos="1184"/>
        </w:tabs>
        <w:ind w:hanging="361"/>
        <w:rPr>
          <w:sz w:val="24"/>
        </w:rPr>
      </w:pPr>
      <w:r>
        <w:rPr>
          <w:sz w:val="24"/>
        </w:rPr>
        <w:t>Geschlecht;</w:t>
      </w:r>
    </w:p>
    <w:p w14:paraId="51854AAE" w14:textId="77777777" w:rsidR="00FF398A" w:rsidRDefault="00E91CA8">
      <w:pPr>
        <w:pStyle w:val="Listenabsatz"/>
        <w:numPr>
          <w:ilvl w:val="1"/>
          <w:numId w:val="14"/>
        </w:numPr>
        <w:tabs>
          <w:tab w:val="left" w:pos="1184"/>
        </w:tabs>
        <w:ind w:hanging="361"/>
        <w:rPr>
          <w:sz w:val="24"/>
        </w:rPr>
      </w:pPr>
      <w:r>
        <w:rPr>
          <w:sz w:val="24"/>
        </w:rPr>
        <w:t>Geburtsdatum und</w:t>
      </w:r>
      <w:r>
        <w:rPr>
          <w:spacing w:val="-4"/>
          <w:sz w:val="24"/>
        </w:rPr>
        <w:t xml:space="preserve"> </w:t>
      </w:r>
      <w:r>
        <w:rPr>
          <w:sz w:val="24"/>
        </w:rPr>
        <w:t>-ort;</w:t>
      </w:r>
    </w:p>
    <w:p w14:paraId="018EE53C" w14:textId="77777777" w:rsidR="00FF398A" w:rsidRDefault="00E91CA8">
      <w:pPr>
        <w:pStyle w:val="Listenabsatz"/>
        <w:numPr>
          <w:ilvl w:val="1"/>
          <w:numId w:val="14"/>
        </w:numPr>
        <w:tabs>
          <w:tab w:val="left" w:pos="1184"/>
        </w:tabs>
        <w:rPr>
          <w:sz w:val="24"/>
        </w:rPr>
      </w:pPr>
      <w:r>
        <w:rPr>
          <w:sz w:val="24"/>
        </w:rPr>
        <w:t>Staatsangehörigkeit(en);</w:t>
      </w:r>
    </w:p>
    <w:p w14:paraId="61FCD11D" w14:textId="77777777" w:rsidR="00FF398A" w:rsidRDefault="00E91CA8">
      <w:pPr>
        <w:pStyle w:val="Listenabsatz"/>
        <w:numPr>
          <w:ilvl w:val="1"/>
          <w:numId w:val="14"/>
        </w:numPr>
        <w:tabs>
          <w:tab w:val="left" w:pos="1184"/>
        </w:tabs>
        <w:rPr>
          <w:sz w:val="24"/>
        </w:rPr>
      </w:pPr>
      <w:r>
        <w:rPr>
          <w:sz w:val="24"/>
        </w:rPr>
        <w:t>E-Mail-Adresse;</w:t>
      </w:r>
    </w:p>
    <w:p w14:paraId="3AEF26B8" w14:textId="77777777" w:rsidR="00FF398A" w:rsidRDefault="00E91CA8">
      <w:pPr>
        <w:pStyle w:val="Listenabsatz"/>
        <w:numPr>
          <w:ilvl w:val="1"/>
          <w:numId w:val="14"/>
        </w:numPr>
        <w:tabs>
          <w:tab w:val="left" w:pos="1184"/>
        </w:tabs>
        <w:ind w:right="114"/>
        <w:rPr>
          <w:sz w:val="24"/>
        </w:rPr>
      </w:pPr>
      <w:r>
        <w:rPr>
          <w:sz w:val="24"/>
        </w:rPr>
        <w:t>Land, Kreis und Jahr des Erwerbs sowie Art der Hochschulzugangsberechtigung; bei Erwerb der Hochschulzugangsberechtigung außerhalb der Bundesrepublik Deutschland der Staat des</w:t>
      </w:r>
      <w:r>
        <w:rPr>
          <w:spacing w:val="1"/>
          <w:sz w:val="24"/>
        </w:rPr>
        <w:t xml:space="preserve"> </w:t>
      </w:r>
      <w:r>
        <w:rPr>
          <w:sz w:val="24"/>
        </w:rPr>
        <w:t>Erwerbs;</w:t>
      </w:r>
    </w:p>
    <w:p w14:paraId="03AD3657" w14:textId="77777777" w:rsidR="00FF398A" w:rsidRDefault="00E91CA8">
      <w:pPr>
        <w:pStyle w:val="Listenabsatz"/>
        <w:numPr>
          <w:ilvl w:val="1"/>
          <w:numId w:val="14"/>
        </w:numPr>
        <w:tabs>
          <w:tab w:val="left" w:pos="1184"/>
        </w:tabs>
        <w:spacing w:line="292" w:lineRule="exact"/>
        <w:rPr>
          <w:sz w:val="24"/>
        </w:rPr>
      </w:pPr>
      <w:r>
        <w:rPr>
          <w:sz w:val="24"/>
        </w:rPr>
        <w:t>berufspraktische Tätigkeit vor Aufnahme des</w:t>
      </w:r>
      <w:r>
        <w:rPr>
          <w:spacing w:val="-21"/>
          <w:sz w:val="24"/>
        </w:rPr>
        <w:t xml:space="preserve"> </w:t>
      </w:r>
      <w:r>
        <w:rPr>
          <w:sz w:val="24"/>
        </w:rPr>
        <w:t>Studiums;</w:t>
      </w:r>
    </w:p>
    <w:p w14:paraId="270A64C0" w14:textId="77777777" w:rsidR="00FF398A" w:rsidRDefault="00E91CA8">
      <w:pPr>
        <w:pStyle w:val="Listenabsatz"/>
        <w:numPr>
          <w:ilvl w:val="1"/>
          <w:numId w:val="14"/>
        </w:numPr>
        <w:tabs>
          <w:tab w:val="left" w:pos="1184"/>
        </w:tabs>
        <w:rPr>
          <w:sz w:val="24"/>
        </w:rPr>
      </w:pPr>
      <w:r>
        <w:rPr>
          <w:sz w:val="24"/>
        </w:rPr>
        <w:t xml:space="preserve">Praxissemester und Semester </w:t>
      </w:r>
      <w:proofErr w:type="gramStart"/>
      <w:r>
        <w:rPr>
          <w:sz w:val="24"/>
        </w:rPr>
        <w:t>an</w:t>
      </w:r>
      <w:r>
        <w:rPr>
          <w:spacing w:val="-19"/>
          <w:sz w:val="24"/>
        </w:rPr>
        <w:t xml:space="preserve"> </w:t>
      </w:r>
      <w:r>
        <w:rPr>
          <w:sz w:val="24"/>
        </w:rPr>
        <w:t>Studienkollegs</w:t>
      </w:r>
      <w:proofErr w:type="gramEnd"/>
      <w:r>
        <w:rPr>
          <w:sz w:val="24"/>
        </w:rPr>
        <w:t>;</w:t>
      </w:r>
    </w:p>
    <w:p w14:paraId="54C7D59E" w14:textId="77777777" w:rsidR="00FF398A" w:rsidRDefault="00E91CA8">
      <w:pPr>
        <w:pStyle w:val="Listenabsatz"/>
        <w:numPr>
          <w:ilvl w:val="1"/>
          <w:numId w:val="14"/>
        </w:numPr>
        <w:tabs>
          <w:tab w:val="left" w:pos="1184"/>
        </w:tabs>
        <w:ind w:right="113"/>
        <w:rPr>
          <w:sz w:val="24"/>
        </w:rPr>
      </w:pPr>
      <w:r>
        <w:rPr>
          <w:sz w:val="24"/>
        </w:rPr>
        <w:t>Bezeichnung der Hochschule; Bezeichnung des Standorts der Hochschule, sofern an diesem Standort regelmäßig und dauerhaft Lehrveranstaltungen von mehr als 100 Semesterwochenstunden angeboten werden; verschiedene Hochschulstand- orte innerhalb desselben Landkreises oder derselben kreisfreien Stadt sind nicht gesondert auszuweisen; für Stadtstaaten gilt die gleiche Regel wie für kreisfreie Städte;</w:t>
      </w:r>
    </w:p>
    <w:p w14:paraId="115AED43" w14:textId="77777777" w:rsidR="00FF398A" w:rsidRDefault="00E91CA8">
      <w:pPr>
        <w:pStyle w:val="Listenabsatz"/>
        <w:numPr>
          <w:ilvl w:val="1"/>
          <w:numId w:val="14"/>
        </w:numPr>
        <w:tabs>
          <w:tab w:val="left" w:pos="1184"/>
        </w:tabs>
        <w:ind w:right="111"/>
        <w:rPr>
          <w:sz w:val="24"/>
        </w:rPr>
      </w:pPr>
      <w:r>
        <w:rPr>
          <w:sz w:val="24"/>
        </w:rPr>
        <w:t xml:space="preserve">Bezeichnung der gleichzeitig besuchten weiteren Hochschule; bei einer </w:t>
      </w:r>
      <w:proofErr w:type="spellStart"/>
      <w:r>
        <w:rPr>
          <w:sz w:val="24"/>
        </w:rPr>
        <w:t>Hochschu</w:t>
      </w:r>
      <w:proofErr w:type="spellEnd"/>
      <w:r>
        <w:rPr>
          <w:sz w:val="24"/>
        </w:rPr>
        <w:t>- le außerhalb der Bundesrepublik Deutschland der Staat der gleichzeitig besuchten Hochschule;</w:t>
      </w:r>
    </w:p>
    <w:p w14:paraId="684CD52A" w14:textId="77777777" w:rsidR="00FF398A" w:rsidRDefault="00E91CA8">
      <w:pPr>
        <w:pStyle w:val="Listenabsatz"/>
        <w:numPr>
          <w:ilvl w:val="1"/>
          <w:numId w:val="14"/>
        </w:numPr>
        <w:tabs>
          <w:tab w:val="left" w:pos="1184"/>
        </w:tabs>
        <w:ind w:right="111"/>
        <w:rPr>
          <w:sz w:val="24"/>
        </w:rPr>
      </w:pPr>
      <w:r>
        <w:rPr>
          <w:sz w:val="24"/>
        </w:rPr>
        <w:t xml:space="preserve">Bezeichnung der Hochschule sowie Semester und Jahr der Ersteinschreibung; Be- </w:t>
      </w:r>
      <w:proofErr w:type="spellStart"/>
      <w:r>
        <w:rPr>
          <w:sz w:val="24"/>
        </w:rPr>
        <w:t>zeichnung</w:t>
      </w:r>
      <w:proofErr w:type="spellEnd"/>
      <w:r>
        <w:rPr>
          <w:sz w:val="24"/>
        </w:rPr>
        <w:t xml:space="preserve"> der im vorangegangenen Semester besuchten Hochschulen; bei Erst- </w:t>
      </w:r>
      <w:proofErr w:type="spellStart"/>
      <w:r>
        <w:rPr>
          <w:sz w:val="24"/>
        </w:rPr>
        <w:t>einschreibung</w:t>
      </w:r>
      <w:proofErr w:type="spellEnd"/>
      <w:r>
        <w:rPr>
          <w:sz w:val="24"/>
        </w:rPr>
        <w:t xml:space="preserve"> an einer Hochschule außerhalb der Bundesrepublik Deutschland oder bei Besuch einer solchen Hochschule im vorangegangenen Semester der Staat der</w:t>
      </w:r>
      <w:r>
        <w:rPr>
          <w:spacing w:val="-4"/>
          <w:sz w:val="24"/>
        </w:rPr>
        <w:t xml:space="preserve"> </w:t>
      </w:r>
      <w:r>
        <w:rPr>
          <w:sz w:val="24"/>
        </w:rPr>
        <w:t>Hochschule;</w:t>
      </w:r>
    </w:p>
    <w:p w14:paraId="669AA471" w14:textId="77777777" w:rsidR="00FF398A" w:rsidRDefault="00E91CA8">
      <w:pPr>
        <w:pStyle w:val="Listenabsatz"/>
        <w:numPr>
          <w:ilvl w:val="1"/>
          <w:numId w:val="14"/>
        </w:numPr>
        <w:tabs>
          <w:tab w:val="left" w:pos="1184"/>
        </w:tabs>
        <w:ind w:right="118"/>
        <w:rPr>
          <w:sz w:val="24"/>
        </w:rPr>
      </w:pPr>
      <w:r>
        <w:rPr>
          <w:sz w:val="24"/>
        </w:rPr>
        <w:t>Studiengänge einschließlich Studiengänge im vorangegangenen Semester sowie an der gleichzeitig besuchten weiteren</w:t>
      </w:r>
      <w:r>
        <w:rPr>
          <w:spacing w:val="-1"/>
          <w:sz w:val="24"/>
        </w:rPr>
        <w:t xml:space="preserve"> </w:t>
      </w:r>
      <w:r>
        <w:rPr>
          <w:sz w:val="24"/>
        </w:rPr>
        <w:t>Hochschule;</w:t>
      </w:r>
    </w:p>
    <w:p w14:paraId="55A36A60" w14:textId="77777777" w:rsidR="00FF398A" w:rsidRDefault="00E91CA8">
      <w:pPr>
        <w:pStyle w:val="Listenabsatz"/>
        <w:numPr>
          <w:ilvl w:val="1"/>
          <w:numId w:val="14"/>
        </w:numPr>
        <w:tabs>
          <w:tab w:val="left" w:pos="1184"/>
        </w:tabs>
        <w:spacing w:line="242" w:lineRule="auto"/>
        <w:ind w:right="116"/>
        <w:rPr>
          <w:sz w:val="24"/>
        </w:rPr>
      </w:pPr>
      <w:r>
        <w:rPr>
          <w:sz w:val="24"/>
        </w:rPr>
        <w:t xml:space="preserve">Ort der angestrebten Abschlussprüfung; bei einem Ort außerhalb der </w:t>
      </w:r>
      <w:proofErr w:type="spellStart"/>
      <w:r>
        <w:rPr>
          <w:sz w:val="24"/>
        </w:rPr>
        <w:t>Bundesre</w:t>
      </w:r>
      <w:proofErr w:type="spellEnd"/>
      <w:r>
        <w:rPr>
          <w:sz w:val="24"/>
        </w:rPr>
        <w:t>- publik Deutschland der Staat der angestrebten</w:t>
      </w:r>
      <w:r>
        <w:rPr>
          <w:spacing w:val="-11"/>
          <w:sz w:val="24"/>
        </w:rPr>
        <w:t xml:space="preserve"> </w:t>
      </w:r>
      <w:r>
        <w:rPr>
          <w:sz w:val="24"/>
        </w:rPr>
        <w:t>Abschlussprüfung;</w:t>
      </w:r>
    </w:p>
    <w:p w14:paraId="7934D138" w14:textId="77777777" w:rsidR="00FF398A" w:rsidRDefault="00E91CA8">
      <w:pPr>
        <w:pStyle w:val="Listenabsatz"/>
        <w:numPr>
          <w:ilvl w:val="1"/>
          <w:numId w:val="14"/>
        </w:numPr>
        <w:tabs>
          <w:tab w:val="left" w:pos="1184"/>
        </w:tabs>
        <w:spacing w:line="289" w:lineRule="exact"/>
        <w:rPr>
          <w:sz w:val="24"/>
        </w:rPr>
      </w:pPr>
      <w:r>
        <w:rPr>
          <w:sz w:val="24"/>
        </w:rPr>
        <w:t>Angaben zur</w:t>
      </w:r>
      <w:r>
        <w:rPr>
          <w:spacing w:val="-11"/>
          <w:sz w:val="24"/>
        </w:rPr>
        <w:t xml:space="preserve"> </w:t>
      </w:r>
      <w:r>
        <w:rPr>
          <w:sz w:val="24"/>
        </w:rPr>
        <w:t>Krankenversicherung;</w:t>
      </w:r>
    </w:p>
    <w:p w14:paraId="7A4B4435" w14:textId="77777777" w:rsidR="00FF398A" w:rsidRDefault="00E91CA8">
      <w:pPr>
        <w:pStyle w:val="Listenabsatz"/>
        <w:numPr>
          <w:ilvl w:val="1"/>
          <w:numId w:val="14"/>
        </w:numPr>
        <w:tabs>
          <w:tab w:val="left" w:pos="1184"/>
        </w:tabs>
        <w:rPr>
          <w:sz w:val="24"/>
        </w:rPr>
      </w:pPr>
      <w:r>
        <w:rPr>
          <w:sz w:val="24"/>
        </w:rPr>
        <w:t>Regelstudienzeit des</w:t>
      </w:r>
      <w:r>
        <w:rPr>
          <w:spacing w:val="-14"/>
          <w:sz w:val="24"/>
        </w:rPr>
        <w:t xml:space="preserve"> </w:t>
      </w:r>
      <w:r>
        <w:rPr>
          <w:sz w:val="24"/>
        </w:rPr>
        <w:t>Studiengangs;</w:t>
      </w:r>
    </w:p>
    <w:p w14:paraId="348490A1" w14:textId="77777777" w:rsidR="00FF398A" w:rsidRDefault="00E91CA8">
      <w:pPr>
        <w:pStyle w:val="Listenabsatz"/>
        <w:numPr>
          <w:ilvl w:val="1"/>
          <w:numId w:val="14"/>
        </w:numPr>
        <w:tabs>
          <w:tab w:val="left" w:pos="1184"/>
        </w:tabs>
        <w:rPr>
          <w:sz w:val="24"/>
        </w:rPr>
      </w:pPr>
      <w:r>
        <w:rPr>
          <w:sz w:val="24"/>
        </w:rPr>
        <w:t>Art, Fach, Semester, Monat und Jahr des</w:t>
      </w:r>
      <w:r>
        <w:rPr>
          <w:spacing w:val="-7"/>
          <w:sz w:val="24"/>
        </w:rPr>
        <w:t xml:space="preserve"> </w:t>
      </w:r>
      <w:r>
        <w:rPr>
          <w:sz w:val="24"/>
        </w:rPr>
        <w:t>Prüfungsabschlusses;</w:t>
      </w:r>
    </w:p>
    <w:p w14:paraId="5CAD2F34" w14:textId="77777777" w:rsidR="00FF398A" w:rsidRDefault="00E91CA8">
      <w:pPr>
        <w:pStyle w:val="Listenabsatz"/>
        <w:numPr>
          <w:ilvl w:val="1"/>
          <w:numId w:val="14"/>
        </w:numPr>
        <w:tabs>
          <w:tab w:val="left" w:pos="1184"/>
        </w:tabs>
        <w:rPr>
          <w:sz w:val="24"/>
        </w:rPr>
      </w:pPr>
      <w:r>
        <w:rPr>
          <w:sz w:val="24"/>
        </w:rPr>
        <w:t>Prüfungserfolg und Gesamtnote abgelegter</w:t>
      </w:r>
      <w:r>
        <w:rPr>
          <w:spacing w:val="-6"/>
          <w:sz w:val="24"/>
        </w:rPr>
        <w:t xml:space="preserve"> </w:t>
      </w:r>
      <w:r>
        <w:rPr>
          <w:sz w:val="24"/>
        </w:rPr>
        <w:t>Prüfungen;</w:t>
      </w:r>
    </w:p>
    <w:p w14:paraId="7AF8B900" w14:textId="77777777" w:rsidR="00FF398A" w:rsidRDefault="00E91CA8">
      <w:pPr>
        <w:pStyle w:val="Listenabsatz"/>
        <w:numPr>
          <w:ilvl w:val="1"/>
          <w:numId w:val="14"/>
        </w:numPr>
        <w:tabs>
          <w:tab w:val="left" w:pos="1184"/>
        </w:tabs>
        <w:ind w:right="115"/>
        <w:rPr>
          <w:sz w:val="24"/>
        </w:rPr>
      </w:pPr>
      <w:r>
        <w:rPr>
          <w:sz w:val="24"/>
        </w:rPr>
        <w:t>Hochschule, an der der vorherige Abschluss erworben wurde; bei Erwerb des vorherigen Abschlusses außerhalb der Bundesrepublik Deutschland der Staat, in dem der vorherige Abschluss erworben wurde;</w:t>
      </w:r>
    </w:p>
    <w:p w14:paraId="32DE3068" w14:textId="77777777" w:rsidR="00FF398A" w:rsidRDefault="00E91CA8">
      <w:pPr>
        <w:pStyle w:val="Listenabsatz"/>
        <w:numPr>
          <w:ilvl w:val="1"/>
          <w:numId w:val="14"/>
        </w:numPr>
        <w:tabs>
          <w:tab w:val="left" w:pos="1184"/>
        </w:tabs>
        <w:spacing w:line="292" w:lineRule="exact"/>
        <w:rPr>
          <w:sz w:val="24"/>
        </w:rPr>
      </w:pPr>
      <w:r>
        <w:rPr>
          <w:sz w:val="24"/>
        </w:rPr>
        <w:t>Art und Dauer der</w:t>
      </w:r>
      <w:r>
        <w:rPr>
          <w:spacing w:val="-2"/>
          <w:sz w:val="24"/>
        </w:rPr>
        <w:t xml:space="preserve"> </w:t>
      </w:r>
      <w:r>
        <w:rPr>
          <w:sz w:val="24"/>
        </w:rPr>
        <w:t>Studienunterbrechungen;</w:t>
      </w:r>
    </w:p>
    <w:p w14:paraId="10F3E5EB" w14:textId="77777777" w:rsidR="00FF398A" w:rsidRDefault="00E91CA8">
      <w:pPr>
        <w:pStyle w:val="Listenabsatz"/>
        <w:numPr>
          <w:ilvl w:val="1"/>
          <w:numId w:val="14"/>
        </w:numPr>
        <w:tabs>
          <w:tab w:val="left" w:pos="1184"/>
        </w:tabs>
        <w:rPr>
          <w:sz w:val="24"/>
        </w:rPr>
      </w:pPr>
      <w:r>
        <w:rPr>
          <w:sz w:val="24"/>
        </w:rPr>
        <w:t>Grund, Semester und Jahr bei Beurlaubung und</w:t>
      </w:r>
      <w:r>
        <w:rPr>
          <w:spacing w:val="-10"/>
          <w:sz w:val="24"/>
        </w:rPr>
        <w:t xml:space="preserve"> </w:t>
      </w:r>
      <w:r>
        <w:rPr>
          <w:sz w:val="24"/>
        </w:rPr>
        <w:t>Exmatrikulation;</w:t>
      </w:r>
    </w:p>
    <w:p w14:paraId="77C81D91" w14:textId="77777777" w:rsidR="00FF398A" w:rsidRDefault="00E91CA8">
      <w:pPr>
        <w:pStyle w:val="Listenabsatz"/>
        <w:numPr>
          <w:ilvl w:val="1"/>
          <w:numId w:val="14"/>
        </w:numPr>
        <w:tabs>
          <w:tab w:val="left" w:pos="1184"/>
        </w:tabs>
        <w:rPr>
          <w:sz w:val="24"/>
        </w:rPr>
      </w:pPr>
      <w:r>
        <w:rPr>
          <w:sz w:val="24"/>
        </w:rPr>
        <w:t>Hörerstatus;</w:t>
      </w:r>
    </w:p>
    <w:p w14:paraId="53234287" w14:textId="77777777" w:rsidR="00FF398A" w:rsidRDefault="00E91CA8">
      <w:pPr>
        <w:pStyle w:val="Listenabsatz"/>
        <w:numPr>
          <w:ilvl w:val="1"/>
          <w:numId w:val="14"/>
        </w:numPr>
        <w:tabs>
          <w:tab w:val="left" w:pos="1184"/>
        </w:tabs>
        <w:rPr>
          <w:sz w:val="24"/>
        </w:rPr>
      </w:pPr>
      <w:r>
        <w:rPr>
          <w:sz w:val="24"/>
        </w:rPr>
        <w:t>Fach- und</w:t>
      </w:r>
      <w:r>
        <w:rPr>
          <w:spacing w:val="-3"/>
          <w:sz w:val="24"/>
        </w:rPr>
        <w:t xml:space="preserve"> </w:t>
      </w:r>
      <w:r>
        <w:rPr>
          <w:sz w:val="24"/>
        </w:rPr>
        <w:t>Hochschulsemester;</w:t>
      </w:r>
    </w:p>
    <w:p w14:paraId="0ABC22D1" w14:textId="77777777" w:rsidR="00FF398A" w:rsidRDefault="00E91CA8">
      <w:pPr>
        <w:pStyle w:val="Listenabsatz"/>
        <w:numPr>
          <w:ilvl w:val="1"/>
          <w:numId w:val="14"/>
        </w:numPr>
        <w:tabs>
          <w:tab w:val="left" w:pos="1184"/>
        </w:tabs>
        <w:rPr>
          <w:sz w:val="24"/>
        </w:rPr>
      </w:pPr>
      <w:r>
        <w:rPr>
          <w:sz w:val="24"/>
        </w:rPr>
        <w:t>Art des</w:t>
      </w:r>
      <w:r>
        <w:rPr>
          <w:spacing w:val="-2"/>
          <w:sz w:val="24"/>
        </w:rPr>
        <w:t xml:space="preserve"> </w:t>
      </w:r>
      <w:r>
        <w:rPr>
          <w:sz w:val="24"/>
        </w:rPr>
        <w:t>Studiums.</w:t>
      </w:r>
    </w:p>
    <w:p w14:paraId="6E90635F" w14:textId="77777777" w:rsidR="00FF398A" w:rsidRDefault="00FF398A">
      <w:pPr>
        <w:rPr>
          <w:sz w:val="24"/>
        </w:rPr>
        <w:sectPr w:rsidR="00FF398A">
          <w:pgSz w:w="11910" w:h="16840"/>
          <w:pgMar w:top="1220" w:right="1300" w:bottom="280" w:left="1300" w:header="749" w:footer="0" w:gutter="0"/>
          <w:cols w:space="720"/>
        </w:sectPr>
      </w:pPr>
    </w:p>
    <w:p w14:paraId="34411D3D" w14:textId="77777777" w:rsidR="00FF398A" w:rsidRDefault="00FF398A">
      <w:pPr>
        <w:pStyle w:val="Textkrper"/>
        <w:rPr>
          <w:sz w:val="20"/>
        </w:rPr>
      </w:pPr>
    </w:p>
    <w:p w14:paraId="410B6C06" w14:textId="77777777" w:rsidR="00FF398A" w:rsidRDefault="00FF398A">
      <w:pPr>
        <w:pStyle w:val="Textkrper"/>
        <w:rPr>
          <w:sz w:val="19"/>
        </w:rPr>
      </w:pPr>
    </w:p>
    <w:p w14:paraId="6E3C0B3A" w14:textId="77777777" w:rsidR="00FF398A" w:rsidRDefault="00E91CA8">
      <w:pPr>
        <w:pStyle w:val="Textkrper"/>
        <w:spacing w:before="51"/>
        <w:ind w:left="824" w:right="112"/>
        <w:jc w:val="both"/>
      </w:pPr>
      <w:r>
        <w:t xml:space="preserve">Darüber hinaus kann die Hochschule anlassbezogene weitere erforderliche Daten er- heben (z.B. Telefonnummer, Angaben zum Vorliegen einer Schwerbehinderung, An- gaben zum Familienstand, zu minderjährigen Kindern, etwa im Rahmen der </w:t>
      </w:r>
      <w:proofErr w:type="spellStart"/>
      <w:r>
        <w:t>Festle</w:t>
      </w:r>
      <w:proofErr w:type="spellEnd"/>
      <w:r>
        <w:t xml:space="preserve">- </w:t>
      </w:r>
      <w:proofErr w:type="spellStart"/>
      <w:r>
        <w:t>gung</w:t>
      </w:r>
      <w:proofErr w:type="spellEnd"/>
      <w:r>
        <w:t xml:space="preserve"> </w:t>
      </w:r>
      <w:proofErr w:type="gramStart"/>
      <w:r>
        <w:t>von nachteilsausgleichenden Regelung</w:t>
      </w:r>
      <w:proofErr w:type="gramEnd"/>
      <w:r>
        <w:t xml:space="preserve"> oder der Finanzierung des Studiums, An- gaben zur Bearbeitung von Befreiungs- oder Urlaubsanträgen).</w:t>
      </w:r>
    </w:p>
    <w:p w14:paraId="1087A33D" w14:textId="77777777" w:rsidR="00FF398A" w:rsidRDefault="00FF398A">
      <w:pPr>
        <w:pStyle w:val="Textkrper"/>
        <w:spacing w:before="1"/>
      </w:pPr>
    </w:p>
    <w:p w14:paraId="3E8E15AE" w14:textId="77777777" w:rsidR="00FF398A" w:rsidRDefault="00E91CA8">
      <w:pPr>
        <w:pStyle w:val="Textkrper"/>
        <w:spacing w:before="1"/>
        <w:ind w:left="824"/>
      </w:pPr>
      <w:r>
        <w:t xml:space="preserve">Von Gasthörern und Gasthörerinnen erhebt die Hochschule lediglich folgende </w:t>
      </w:r>
      <w:proofErr w:type="spellStart"/>
      <w:r>
        <w:t>perso</w:t>
      </w:r>
      <w:proofErr w:type="spellEnd"/>
      <w:r>
        <w:t xml:space="preserve">- </w:t>
      </w:r>
      <w:proofErr w:type="spellStart"/>
      <w:r>
        <w:t>nenbezogene</w:t>
      </w:r>
      <w:proofErr w:type="spellEnd"/>
      <w:r>
        <w:t xml:space="preserve"> Daten:</w:t>
      </w:r>
    </w:p>
    <w:p w14:paraId="6BE288BA" w14:textId="77777777" w:rsidR="00FF398A" w:rsidRDefault="00E91CA8">
      <w:pPr>
        <w:pStyle w:val="Listenabsatz"/>
        <w:numPr>
          <w:ilvl w:val="0"/>
          <w:numId w:val="13"/>
        </w:numPr>
        <w:tabs>
          <w:tab w:val="left" w:pos="1184"/>
        </w:tabs>
        <w:spacing w:line="293" w:lineRule="exact"/>
        <w:rPr>
          <w:sz w:val="24"/>
        </w:rPr>
      </w:pPr>
      <w:r>
        <w:rPr>
          <w:sz w:val="24"/>
        </w:rPr>
        <w:t>Name,</w:t>
      </w:r>
      <w:r>
        <w:rPr>
          <w:spacing w:val="-2"/>
          <w:sz w:val="24"/>
        </w:rPr>
        <w:t xml:space="preserve"> </w:t>
      </w:r>
      <w:r>
        <w:rPr>
          <w:sz w:val="24"/>
        </w:rPr>
        <w:t>Vorname;</w:t>
      </w:r>
    </w:p>
    <w:p w14:paraId="6CA44393" w14:textId="77777777" w:rsidR="00FF398A" w:rsidRDefault="00E91CA8">
      <w:pPr>
        <w:pStyle w:val="Listenabsatz"/>
        <w:numPr>
          <w:ilvl w:val="0"/>
          <w:numId w:val="13"/>
        </w:numPr>
        <w:tabs>
          <w:tab w:val="left" w:pos="1184"/>
        </w:tabs>
        <w:rPr>
          <w:sz w:val="24"/>
        </w:rPr>
      </w:pPr>
      <w:r>
        <w:rPr>
          <w:sz w:val="24"/>
        </w:rPr>
        <w:t>Geschlecht;</w:t>
      </w:r>
    </w:p>
    <w:p w14:paraId="74C14FEA" w14:textId="77777777" w:rsidR="00FF398A" w:rsidRDefault="00E91CA8">
      <w:pPr>
        <w:pStyle w:val="Listenabsatz"/>
        <w:numPr>
          <w:ilvl w:val="0"/>
          <w:numId w:val="13"/>
        </w:numPr>
        <w:tabs>
          <w:tab w:val="left" w:pos="1184"/>
        </w:tabs>
        <w:ind w:hanging="361"/>
        <w:rPr>
          <w:sz w:val="24"/>
        </w:rPr>
      </w:pPr>
      <w:r>
        <w:rPr>
          <w:sz w:val="24"/>
        </w:rPr>
        <w:t>Geburtsdatum und</w:t>
      </w:r>
      <w:r>
        <w:rPr>
          <w:spacing w:val="-4"/>
          <w:sz w:val="24"/>
        </w:rPr>
        <w:t xml:space="preserve"> </w:t>
      </w:r>
      <w:r>
        <w:rPr>
          <w:sz w:val="24"/>
        </w:rPr>
        <w:t>-ort;</w:t>
      </w:r>
    </w:p>
    <w:p w14:paraId="3723CB67" w14:textId="77777777" w:rsidR="00FF398A" w:rsidRDefault="00E91CA8">
      <w:pPr>
        <w:pStyle w:val="Listenabsatz"/>
        <w:numPr>
          <w:ilvl w:val="0"/>
          <w:numId w:val="13"/>
        </w:numPr>
        <w:tabs>
          <w:tab w:val="left" w:pos="1184"/>
        </w:tabs>
        <w:rPr>
          <w:sz w:val="24"/>
        </w:rPr>
      </w:pPr>
      <w:r>
        <w:rPr>
          <w:sz w:val="24"/>
        </w:rPr>
        <w:t>Anschrift;</w:t>
      </w:r>
    </w:p>
    <w:p w14:paraId="733F10F2" w14:textId="77777777" w:rsidR="00FF398A" w:rsidRDefault="00E91CA8">
      <w:pPr>
        <w:pStyle w:val="Listenabsatz"/>
        <w:numPr>
          <w:ilvl w:val="0"/>
          <w:numId w:val="13"/>
        </w:numPr>
        <w:tabs>
          <w:tab w:val="left" w:pos="1184"/>
        </w:tabs>
        <w:rPr>
          <w:sz w:val="24"/>
        </w:rPr>
      </w:pPr>
      <w:r>
        <w:rPr>
          <w:sz w:val="24"/>
        </w:rPr>
        <w:t>E-Mail-Adresse;</w:t>
      </w:r>
    </w:p>
    <w:p w14:paraId="557A0EA5" w14:textId="77777777" w:rsidR="00FF398A" w:rsidRDefault="00E91CA8">
      <w:pPr>
        <w:pStyle w:val="Listenabsatz"/>
        <w:numPr>
          <w:ilvl w:val="0"/>
          <w:numId w:val="13"/>
        </w:numPr>
        <w:tabs>
          <w:tab w:val="left" w:pos="1184"/>
        </w:tabs>
        <w:ind w:hanging="361"/>
        <w:rPr>
          <w:sz w:val="24"/>
        </w:rPr>
      </w:pPr>
      <w:r>
        <w:rPr>
          <w:sz w:val="24"/>
        </w:rPr>
        <w:t>Staatsangehörigkeit(en).</w:t>
      </w:r>
    </w:p>
    <w:p w14:paraId="4690BE29" w14:textId="77777777" w:rsidR="00FF398A" w:rsidRDefault="00E91CA8">
      <w:pPr>
        <w:pStyle w:val="Textkrper"/>
        <w:ind w:left="821"/>
      </w:pPr>
      <w:r>
        <w:t>Darüber hinaus kann die Hochschule anlassbezogene weitere erforderliche Daten er- heben (z.B. Telefonnummer).</w:t>
      </w:r>
    </w:p>
    <w:p w14:paraId="39DC0C27" w14:textId="77777777" w:rsidR="00FF398A" w:rsidRDefault="00FF398A">
      <w:pPr>
        <w:pStyle w:val="Textkrper"/>
        <w:spacing w:before="10"/>
        <w:rPr>
          <w:sz w:val="23"/>
        </w:rPr>
      </w:pPr>
    </w:p>
    <w:p w14:paraId="49CB052A" w14:textId="77777777" w:rsidR="00FF398A" w:rsidRDefault="00E91CA8">
      <w:pPr>
        <w:pStyle w:val="Listenabsatz"/>
        <w:numPr>
          <w:ilvl w:val="0"/>
          <w:numId w:val="14"/>
        </w:numPr>
        <w:tabs>
          <w:tab w:val="left" w:pos="822"/>
        </w:tabs>
        <w:ind w:left="821" w:right="111" w:hanging="706"/>
        <w:rPr>
          <w:sz w:val="24"/>
        </w:rPr>
      </w:pPr>
      <w:r>
        <w:rPr>
          <w:sz w:val="24"/>
        </w:rPr>
        <w:t xml:space="preserve">Die erhobenen Daten werden von der Hochschule automatisiert gespeichert und zur Erfüllung der gesetzlichen Aufgaben verarbeitet. Eine Weiterleitung erfolgt unter Be- </w:t>
      </w:r>
      <w:proofErr w:type="spellStart"/>
      <w:r>
        <w:rPr>
          <w:sz w:val="24"/>
        </w:rPr>
        <w:t>rücksichtigung</w:t>
      </w:r>
      <w:proofErr w:type="spellEnd"/>
      <w:r>
        <w:rPr>
          <w:sz w:val="24"/>
        </w:rPr>
        <w:t xml:space="preserve"> der datenschutzrechtlichen Vorgaben und unter Begrenzung des für die jeweilige Aufgabenstellung unerlässlich notwendigen Umfangs</w:t>
      </w:r>
      <w:r>
        <w:rPr>
          <w:spacing w:val="-8"/>
          <w:sz w:val="24"/>
        </w:rPr>
        <w:t xml:space="preserve"> </w:t>
      </w:r>
      <w:r>
        <w:rPr>
          <w:sz w:val="24"/>
        </w:rPr>
        <w:t>insbesondere:</w:t>
      </w:r>
    </w:p>
    <w:p w14:paraId="0C9203AA" w14:textId="77777777" w:rsidR="00FF398A" w:rsidRDefault="00FF398A">
      <w:pPr>
        <w:pStyle w:val="Textkrper"/>
        <w:spacing w:before="2"/>
      </w:pPr>
    </w:p>
    <w:p w14:paraId="58A33758" w14:textId="77777777" w:rsidR="00FF398A" w:rsidRDefault="00E91CA8">
      <w:pPr>
        <w:pStyle w:val="Listenabsatz"/>
        <w:numPr>
          <w:ilvl w:val="0"/>
          <w:numId w:val="12"/>
        </w:numPr>
        <w:tabs>
          <w:tab w:val="left" w:pos="1067"/>
        </w:tabs>
        <w:ind w:hanging="244"/>
        <w:rPr>
          <w:sz w:val="24"/>
        </w:rPr>
      </w:pPr>
      <w:r>
        <w:rPr>
          <w:sz w:val="24"/>
        </w:rPr>
        <w:t>Innerhalb der</w:t>
      </w:r>
      <w:r>
        <w:rPr>
          <w:spacing w:val="-1"/>
          <w:sz w:val="24"/>
        </w:rPr>
        <w:t xml:space="preserve"> </w:t>
      </w:r>
      <w:r>
        <w:rPr>
          <w:sz w:val="24"/>
        </w:rPr>
        <w:t>Hochschule</w:t>
      </w:r>
    </w:p>
    <w:p w14:paraId="088F19B7" w14:textId="77777777" w:rsidR="00FF398A" w:rsidRDefault="00E91CA8">
      <w:pPr>
        <w:pStyle w:val="Listenabsatz"/>
        <w:numPr>
          <w:ilvl w:val="0"/>
          <w:numId w:val="11"/>
        </w:numPr>
        <w:tabs>
          <w:tab w:val="left" w:pos="1182"/>
        </w:tabs>
        <w:ind w:right="118"/>
        <w:rPr>
          <w:sz w:val="24"/>
        </w:rPr>
      </w:pPr>
      <w:r>
        <w:rPr>
          <w:sz w:val="24"/>
        </w:rPr>
        <w:t xml:space="preserve">an die jeweiligen Studiengangsleitungen zum Zwecke der Gestaltung des </w:t>
      </w:r>
      <w:proofErr w:type="spellStart"/>
      <w:r>
        <w:rPr>
          <w:sz w:val="24"/>
        </w:rPr>
        <w:t>Lehran</w:t>
      </w:r>
      <w:proofErr w:type="spellEnd"/>
      <w:r>
        <w:rPr>
          <w:sz w:val="24"/>
        </w:rPr>
        <w:t>- gebots und zur Organisation und Durchführung des betreffenden</w:t>
      </w:r>
      <w:r>
        <w:rPr>
          <w:spacing w:val="-23"/>
          <w:sz w:val="24"/>
        </w:rPr>
        <w:t xml:space="preserve"> </w:t>
      </w:r>
      <w:r>
        <w:rPr>
          <w:sz w:val="24"/>
        </w:rPr>
        <w:t>Studienganges,</w:t>
      </w:r>
    </w:p>
    <w:p w14:paraId="74DA46C9" w14:textId="77777777" w:rsidR="00FF398A" w:rsidRDefault="00E91CA8">
      <w:pPr>
        <w:pStyle w:val="Listenabsatz"/>
        <w:numPr>
          <w:ilvl w:val="0"/>
          <w:numId w:val="11"/>
        </w:numPr>
        <w:tabs>
          <w:tab w:val="left" w:pos="1182"/>
        </w:tabs>
        <w:spacing w:before="59"/>
        <w:ind w:right="114"/>
        <w:rPr>
          <w:sz w:val="24"/>
        </w:rPr>
      </w:pPr>
      <w:r>
        <w:rPr>
          <w:sz w:val="24"/>
        </w:rPr>
        <w:t xml:space="preserve">an die Prüfungsämter und -ausschüsse zu Studien-, Planungs- und </w:t>
      </w:r>
      <w:proofErr w:type="spellStart"/>
      <w:r>
        <w:rPr>
          <w:sz w:val="24"/>
        </w:rPr>
        <w:t>Prüfungszwe</w:t>
      </w:r>
      <w:proofErr w:type="spellEnd"/>
      <w:r>
        <w:rPr>
          <w:sz w:val="24"/>
        </w:rPr>
        <w:t xml:space="preserve">- </w:t>
      </w:r>
      <w:proofErr w:type="spellStart"/>
      <w:r>
        <w:rPr>
          <w:sz w:val="24"/>
        </w:rPr>
        <w:t>cken</w:t>
      </w:r>
      <w:proofErr w:type="spellEnd"/>
      <w:r>
        <w:rPr>
          <w:sz w:val="24"/>
        </w:rPr>
        <w:t>,</w:t>
      </w:r>
    </w:p>
    <w:p w14:paraId="74DA8DE5" w14:textId="77777777" w:rsidR="00FF398A" w:rsidRDefault="00E91CA8">
      <w:pPr>
        <w:pStyle w:val="Listenabsatz"/>
        <w:numPr>
          <w:ilvl w:val="0"/>
          <w:numId w:val="11"/>
        </w:numPr>
        <w:tabs>
          <w:tab w:val="left" w:pos="1182"/>
        </w:tabs>
        <w:spacing w:before="60"/>
        <w:ind w:right="112"/>
        <w:rPr>
          <w:sz w:val="24"/>
        </w:rPr>
      </w:pPr>
      <w:r>
        <w:rPr>
          <w:sz w:val="24"/>
        </w:rPr>
        <w:t xml:space="preserve">an die zentrale Betriebseinheit Informationstechnologie zum Zwecke der </w:t>
      </w:r>
      <w:proofErr w:type="spellStart"/>
      <w:r>
        <w:rPr>
          <w:sz w:val="24"/>
        </w:rPr>
        <w:t>Verwal</w:t>
      </w:r>
      <w:proofErr w:type="spellEnd"/>
      <w:r>
        <w:rPr>
          <w:sz w:val="24"/>
        </w:rPr>
        <w:t xml:space="preserve">- </w:t>
      </w:r>
      <w:proofErr w:type="spellStart"/>
      <w:r>
        <w:rPr>
          <w:sz w:val="24"/>
        </w:rPr>
        <w:t>tung</w:t>
      </w:r>
      <w:proofErr w:type="spellEnd"/>
      <w:r>
        <w:rPr>
          <w:sz w:val="24"/>
        </w:rPr>
        <w:t xml:space="preserve"> der Zugangsberechtigungen zum Hochschuldatennetz und von Prüfungs- </w:t>
      </w:r>
      <w:proofErr w:type="spellStart"/>
      <w:r>
        <w:rPr>
          <w:sz w:val="24"/>
        </w:rPr>
        <w:t>auswertungen</w:t>
      </w:r>
      <w:proofErr w:type="spellEnd"/>
      <w:r>
        <w:rPr>
          <w:sz w:val="24"/>
        </w:rPr>
        <w:t xml:space="preserve"> sowie an die Zentralbibliothek der Sportwissenschaften für die Zwecke der</w:t>
      </w:r>
      <w:r>
        <w:rPr>
          <w:spacing w:val="1"/>
          <w:sz w:val="24"/>
        </w:rPr>
        <w:t xml:space="preserve"> </w:t>
      </w:r>
      <w:r>
        <w:rPr>
          <w:sz w:val="24"/>
        </w:rPr>
        <w:t>Benutzerverwaltung,</w:t>
      </w:r>
    </w:p>
    <w:p w14:paraId="7F827436" w14:textId="77777777" w:rsidR="00FF398A" w:rsidRDefault="00E91CA8">
      <w:pPr>
        <w:pStyle w:val="Listenabsatz"/>
        <w:numPr>
          <w:ilvl w:val="0"/>
          <w:numId w:val="11"/>
        </w:numPr>
        <w:tabs>
          <w:tab w:val="left" w:pos="1182"/>
        </w:tabs>
        <w:spacing w:before="59"/>
        <w:ind w:right="113"/>
        <w:rPr>
          <w:sz w:val="24"/>
        </w:rPr>
      </w:pPr>
      <w:r>
        <w:rPr>
          <w:sz w:val="24"/>
        </w:rPr>
        <w:t xml:space="preserve">auf Anforderung der Studierendenschaft zum Zwecke der Erstellung und Fort- </w:t>
      </w:r>
      <w:proofErr w:type="spellStart"/>
      <w:r>
        <w:rPr>
          <w:sz w:val="24"/>
        </w:rPr>
        <w:t>schreibung</w:t>
      </w:r>
      <w:proofErr w:type="spellEnd"/>
      <w:r>
        <w:rPr>
          <w:sz w:val="24"/>
        </w:rPr>
        <w:t xml:space="preserve"> eines Wählerverzeichnisses anlässlich der Durchführung von Wahlen zur</w:t>
      </w:r>
      <w:r>
        <w:rPr>
          <w:spacing w:val="-3"/>
          <w:sz w:val="24"/>
        </w:rPr>
        <w:t xml:space="preserve"> </w:t>
      </w:r>
      <w:r>
        <w:rPr>
          <w:sz w:val="24"/>
        </w:rPr>
        <w:t>Studierendenvertretung,</w:t>
      </w:r>
    </w:p>
    <w:p w14:paraId="4AB13CB8" w14:textId="77777777" w:rsidR="00FF398A" w:rsidRDefault="00E91CA8">
      <w:pPr>
        <w:pStyle w:val="Listenabsatz"/>
        <w:numPr>
          <w:ilvl w:val="0"/>
          <w:numId w:val="11"/>
        </w:numPr>
        <w:tabs>
          <w:tab w:val="left" w:pos="1182"/>
        </w:tabs>
        <w:spacing w:before="62"/>
        <w:ind w:right="114"/>
        <w:rPr>
          <w:sz w:val="24"/>
        </w:rPr>
      </w:pPr>
      <w:r>
        <w:rPr>
          <w:sz w:val="24"/>
        </w:rPr>
        <w:t xml:space="preserve">auf Anforderung der Stabsstelle Akademische Planung und Steuerung zum </w:t>
      </w:r>
      <w:proofErr w:type="spellStart"/>
      <w:r>
        <w:rPr>
          <w:sz w:val="24"/>
        </w:rPr>
        <w:t>Zwe</w:t>
      </w:r>
      <w:proofErr w:type="spellEnd"/>
      <w:r>
        <w:rPr>
          <w:sz w:val="24"/>
        </w:rPr>
        <w:t xml:space="preserve">- </w:t>
      </w:r>
      <w:proofErr w:type="spellStart"/>
      <w:r>
        <w:rPr>
          <w:sz w:val="24"/>
        </w:rPr>
        <w:t>cke</w:t>
      </w:r>
      <w:proofErr w:type="spellEnd"/>
      <w:r>
        <w:rPr>
          <w:sz w:val="24"/>
        </w:rPr>
        <w:t xml:space="preserve"> des Monitorings von Studienverläufen gem. § 7 Abs. 2 S. 1, § 58 Absatz 1 Satz 2 und § 63 Absatz 1 Satz 1 und 2</w:t>
      </w:r>
      <w:r>
        <w:rPr>
          <w:spacing w:val="1"/>
          <w:sz w:val="24"/>
        </w:rPr>
        <w:t xml:space="preserve"> </w:t>
      </w:r>
      <w:r>
        <w:rPr>
          <w:sz w:val="24"/>
        </w:rPr>
        <w:t>HG.</w:t>
      </w:r>
    </w:p>
    <w:p w14:paraId="0C73377D" w14:textId="77777777" w:rsidR="00FF398A" w:rsidRDefault="00E91CA8">
      <w:pPr>
        <w:pStyle w:val="Listenabsatz"/>
        <w:numPr>
          <w:ilvl w:val="0"/>
          <w:numId w:val="11"/>
        </w:numPr>
        <w:tabs>
          <w:tab w:val="left" w:pos="1182"/>
        </w:tabs>
        <w:ind w:right="112"/>
        <w:rPr>
          <w:sz w:val="24"/>
        </w:rPr>
      </w:pPr>
      <w:r>
        <w:rPr>
          <w:sz w:val="24"/>
        </w:rPr>
        <w:t xml:space="preserve">innerhalb von zwei Jahren nach Beendigung des Studiums zum Zwecke der </w:t>
      </w:r>
      <w:proofErr w:type="spellStart"/>
      <w:r>
        <w:rPr>
          <w:sz w:val="24"/>
        </w:rPr>
        <w:t>Befra</w:t>
      </w:r>
      <w:proofErr w:type="spellEnd"/>
      <w:r>
        <w:rPr>
          <w:sz w:val="24"/>
        </w:rPr>
        <w:t xml:space="preserve">- </w:t>
      </w:r>
      <w:proofErr w:type="spellStart"/>
      <w:r>
        <w:rPr>
          <w:sz w:val="24"/>
        </w:rPr>
        <w:t>gung</w:t>
      </w:r>
      <w:proofErr w:type="spellEnd"/>
      <w:r>
        <w:rPr>
          <w:sz w:val="24"/>
        </w:rPr>
        <w:t xml:space="preserve"> der Absolventinnen und Absolventen an die verantwortlichen </w:t>
      </w:r>
      <w:proofErr w:type="spellStart"/>
      <w:r>
        <w:rPr>
          <w:sz w:val="24"/>
        </w:rPr>
        <w:t>Projektkoor</w:t>
      </w:r>
      <w:proofErr w:type="spellEnd"/>
      <w:r>
        <w:rPr>
          <w:sz w:val="24"/>
        </w:rPr>
        <w:t xml:space="preserve">- </w:t>
      </w:r>
      <w:proofErr w:type="spellStart"/>
      <w:r>
        <w:rPr>
          <w:sz w:val="24"/>
        </w:rPr>
        <w:t>dinatorin</w:t>
      </w:r>
      <w:proofErr w:type="spellEnd"/>
      <w:r>
        <w:rPr>
          <w:sz w:val="24"/>
        </w:rPr>
        <w:t xml:space="preserve"> oder den verantwortlichen Projektkoordinator gemäß § 7 Abs. 2 S. 1 u.  2 und § 8 Abs. 5 HG, sofern die Absolventin oder der Absolvent der Datennutzung nicht</w:t>
      </w:r>
      <w:r>
        <w:rPr>
          <w:spacing w:val="-1"/>
          <w:sz w:val="24"/>
        </w:rPr>
        <w:t xml:space="preserve"> </w:t>
      </w:r>
      <w:r>
        <w:rPr>
          <w:sz w:val="24"/>
        </w:rPr>
        <w:t>widerspricht.</w:t>
      </w:r>
    </w:p>
    <w:p w14:paraId="3B246551" w14:textId="77777777" w:rsidR="00FF398A" w:rsidRDefault="00FF398A">
      <w:pPr>
        <w:pStyle w:val="Textkrper"/>
        <w:spacing w:before="9"/>
        <w:rPr>
          <w:sz w:val="33"/>
        </w:rPr>
      </w:pPr>
    </w:p>
    <w:p w14:paraId="7E4FA306" w14:textId="77777777" w:rsidR="00FF398A" w:rsidRDefault="00E91CA8">
      <w:pPr>
        <w:pStyle w:val="Listenabsatz"/>
        <w:numPr>
          <w:ilvl w:val="0"/>
          <w:numId w:val="12"/>
        </w:numPr>
        <w:tabs>
          <w:tab w:val="left" w:pos="1079"/>
        </w:tabs>
        <w:ind w:left="1078" w:hanging="256"/>
        <w:rPr>
          <w:sz w:val="24"/>
        </w:rPr>
      </w:pPr>
      <w:r>
        <w:rPr>
          <w:sz w:val="24"/>
        </w:rPr>
        <w:t>Außerhalb der DSHS</w:t>
      </w:r>
      <w:r>
        <w:rPr>
          <w:spacing w:val="-4"/>
          <w:sz w:val="24"/>
        </w:rPr>
        <w:t xml:space="preserve"> </w:t>
      </w:r>
      <w:r>
        <w:rPr>
          <w:sz w:val="24"/>
        </w:rPr>
        <w:t>Köln</w:t>
      </w:r>
    </w:p>
    <w:p w14:paraId="502E0BC6" w14:textId="77777777" w:rsidR="00FF398A" w:rsidRDefault="00E91CA8">
      <w:pPr>
        <w:pStyle w:val="Listenabsatz"/>
        <w:numPr>
          <w:ilvl w:val="0"/>
          <w:numId w:val="11"/>
        </w:numPr>
        <w:tabs>
          <w:tab w:val="left" w:pos="1182"/>
        </w:tabs>
        <w:spacing w:before="60"/>
        <w:ind w:right="111"/>
        <w:rPr>
          <w:sz w:val="24"/>
        </w:rPr>
      </w:pPr>
      <w:r>
        <w:rPr>
          <w:sz w:val="24"/>
        </w:rPr>
        <w:t>jeweils nur nach erfolgter Immatrikulation und Exmatrikulation an die Träger der gesetzlichen Krankenversicherung für Studierende gemäß der</w:t>
      </w:r>
      <w:r>
        <w:rPr>
          <w:spacing w:val="50"/>
          <w:sz w:val="24"/>
        </w:rPr>
        <w:t xml:space="preserve"> </w:t>
      </w:r>
      <w:r>
        <w:rPr>
          <w:sz w:val="24"/>
        </w:rPr>
        <w:t>Studentenkranken-</w:t>
      </w:r>
    </w:p>
    <w:p w14:paraId="118688AB" w14:textId="77777777" w:rsidR="00FF398A" w:rsidRDefault="00FF398A">
      <w:pPr>
        <w:jc w:val="both"/>
        <w:rPr>
          <w:sz w:val="24"/>
        </w:rPr>
        <w:sectPr w:rsidR="00FF398A">
          <w:pgSz w:w="11910" w:h="16840"/>
          <w:pgMar w:top="1220" w:right="1300" w:bottom="280" w:left="1300" w:header="749" w:footer="0" w:gutter="0"/>
          <w:cols w:space="720"/>
        </w:sectPr>
      </w:pPr>
    </w:p>
    <w:p w14:paraId="7135C483" w14:textId="77777777" w:rsidR="00FF398A" w:rsidRDefault="00FF398A">
      <w:pPr>
        <w:pStyle w:val="Textkrper"/>
        <w:rPr>
          <w:sz w:val="20"/>
        </w:rPr>
      </w:pPr>
    </w:p>
    <w:p w14:paraId="36C0BEDD" w14:textId="77777777" w:rsidR="00FF398A" w:rsidRDefault="00FF398A">
      <w:pPr>
        <w:pStyle w:val="Textkrper"/>
        <w:rPr>
          <w:sz w:val="19"/>
        </w:rPr>
      </w:pPr>
    </w:p>
    <w:p w14:paraId="1B670612" w14:textId="77777777" w:rsidR="00FF398A" w:rsidRDefault="00E91CA8">
      <w:pPr>
        <w:pStyle w:val="Textkrper"/>
        <w:spacing w:before="51"/>
        <w:ind w:left="1181" w:right="114"/>
        <w:jc w:val="both"/>
      </w:pPr>
      <w:r>
        <w:t>versicherungs-Meldeverordnung (SKV-MV) vom 27. März 1996 (BGBl. S. 568), in der jeweils geltenden Fassung.</w:t>
      </w:r>
    </w:p>
    <w:p w14:paraId="5A609596" w14:textId="77777777" w:rsidR="00FF398A" w:rsidRDefault="00E91CA8">
      <w:pPr>
        <w:pStyle w:val="Listenabsatz"/>
        <w:numPr>
          <w:ilvl w:val="0"/>
          <w:numId w:val="11"/>
        </w:numPr>
        <w:tabs>
          <w:tab w:val="left" w:pos="1182"/>
        </w:tabs>
        <w:spacing w:before="60"/>
        <w:ind w:right="114"/>
        <w:rPr>
          <w:sz w:val="24"/>
        </w:rPr>
      </w:pPr>
      <w:r>
        <w:rPr>
          <w:sz w:val="24"/>
        </w:rPr>
        <w:t xml:space="preserve">bezogen auf die Erhebungsmerkmale gemäß § 3 Abs. 1 des </w:t>
      </w:r>
      <w:proofErr w:type="spellStart"/>
      <w:r>
        <w:rPr>
          <w:sz w:val="24"/>
        </w:rPr>
        <w:t>Hochschulstatistikge</w:t>
      </w:r>
      <w:proofErr w:type="spellEnd"/>
      <w:r>
        <w:rPr>
          <w:sz w:val="24"/>
        </w:rPr>
        <w:t xml:space="preserve">- </w:t>
      </w:r>
      <w:proofErr w:type="spellStart"/>
      <w:r>
        <w:rPr>
          <w:sz w:val="24"/>
        </w:rPr>
        <w:t>setzes</w:t>
      </w:r>
      <w:proofErr w:type="spellEnd"/>
      <w:r>
        <w:rPr>
          <w:sz w:val="24"/>
        </w:rPr>
        <w:t xml:space="preserve"> an den Geschäftsbereich Statistik des Landesbetriebes Information und Technik NRW</w:t>
      </w:r>
      <w:r>
        <w:rPr>
          <w:spacing w:val="-4"/>
          <w:sz w:val="24"/>
        </w:rPr>
        <w:t xml:space="preserve"> </w:t>
      </w:r>
      <w:r>
        <w:rPr>
          <w:sz w:val="24"/>
        </w:rPr>
        <w:t>(IT.NRW).</w:t>
      </w:r>
    </w:p>
    <w:p w14:paraId="46578C69" w14:textId="77777777" w:rsidR="00FF398A" w:rsidRDefault="00FF398A">
      <w:pPr>
        <w:pStyle w:val="Textkrper"/>
        <w:spacing w:before="1"/>
      </w:pPr>
    </w:p>
    <w:p w14:paraId="27B267B8" w14:textId="77777777" w:rsidR="00FF398A" w:rsidRDefault="00E91CA8">
      <w:pPr>
        <w:pStyle w:val="Listenabsatz"/>
        <w:numPr>
          <w:ilvl w:val="0"/>
          <w:numId w:val="14"/>
        </w:numPr>
        <w:tabs>
          <w:tab w:val="left" w:pos="820"/>
        </w:tabs>
        <w:spacing w:before="1"/>
        <w:ind w:left="819" w:right="112" w:hanging="704"/>
        <w:rPr>
          <w:sz w:val="24"/>
        </w:rPr>
      </w:pPr>
      <w:r>
        <w:rPr>
          <w:sz w:val="24"/>
        </w:rPr>
        <w:t xml:space="preserve">Die erhobenen E-Mail-Adressen werden zudem zur Kontaktaufnahme mit den Studie- </w:t>
      </w:r>
      <w:proofErr w:type="spellStart"/>
      <w:r>
        <w:rPr>
          <w:sz w:val="24"/>
        </w:rPr>
        <w:t>renden</w:t>
      </w:r>
      <w:proofErr w:type="spellEnd"/>
      <w:r>
        <w:rPr>
          <w:sz w:val="24"/>
        </w:rPr>
        <w:t xml:space="preserve"> verwendet, soweit dies zu Zwecken des Studiums und zur rechtmäßigen </w:t>
      </w:r>
      <w:proofErr w:type="spellStart"/>
      <w:r>
        <w:rPr>
          <w:sz w:val="24"/>
        </w:rPr>
        <w:t>Erfül</w:t>
      </w:r>
      <w:proofErr w:type="spellEnd"/>
      <w:r>
        <w:rPr>
          <w:sz w:val="24"/>
        </w:rPr>
        <w:t xml:space="preserve">- </w:t>
      </w:r>
      <w:proofErr w:type="spellStart"/>
      <w:r>
        <w:rPr>
          <w:sz w:val="24"/>
        </w:rPr>
        <w:t>lung</w:t>
      </w:r>
      <w:proofErr w:type="spellEnd"/>
      <w:r>
        <w:rPr>
          <w:sz w:val="24"/>
        </w:rPr>
        <w:t xml:space="preserve"> der in der jeweiligen Zuständigkeit liegenden gesetzlichen Aufgaben erforderlich ist,</w:t>
      </w:r>
      <w:r>
        <w:rPr>
          <w:spacing w:val="-1"/>
          <w:sz w:val="24"/>
        </w:rPr>
        <w:t xml:space="preserve"> </w:t>
      </w:r>
      <w:r>
        <w:rPr>
          <w:sz w:val="24"/>
        </w:rPr>
        <w:t>insbesondere</w:t>
      </w:r>
    </w:p>
    <w:p w14:paraId="0241D3F1" w14:textId="77777777" w:rsidR="00FF398A" w:rsidRDefault="00E91CA8">
      <w:pPr>
        <w:pStyle w:val="Listenabsatz"/>
        <w:numPr>
          <w:ilvl w:val="0"/>
          <w:numId w:val="10"/>
        </w:numPr>
        <w:tabs>
          <w:tab w:val="left" w:pos="1249"/>
        </w:tabs>
        <w:spacing w:before="119"/>
        <w:ind w:right="114"/>
        <w:rPr>
          <w:sz w:val="24"/>
        </w:rPr>
      </w:pPr>
      <w:r>
        <w:rPr>
          <w:sz w:val="24"/>
        </w:rPr>
        <w:t xml:space="preserve">seitens der Stabsstelle Akademische Planung und Steuerung zur Erfüllung ihrer Aufgaben nach der Ordnung für Qualitätsmanagement in Studium und Lehre der DSHS Köln (OQM) in ihrer jeweiligen Fassung, insbesondere zur studentischen Lehrveranstaltungsevaluation, Neueinrichtung, (Re-)Zertifizierung und Evaluation von Studiengängen und -bereichen, zur Erstsemesterbefragung, zur Studien- </w:t>
      </w:r>
      <w:proofErr w:type="spellStart"/>
      <w:r>
        <w:rPr>
          <w:sz w:val="24"/>
        </w:rPr>
        <w:t>gangsbefragung</w:t>
      </w:r>
      <w:proofErr w:type="spellEnd"/>
      <w:r>
        <w:rPr>
          <w:sz w:val="24"/>
        </w:rPr>
        <w:t>, zur Modulevaluation, zur NRW-weiten Studierendenbefragung, zum</w:t>
      </w:r>
      <w:r>
        <w:rPr>
          <w:spacing w:val="-3"/>
          <w:sz w:val="24"/>
        </w:rPr>
        <w:t xml:space="preserve"> </w:t>
      </w:r>
      <w:r>
        <w:rPr>
          <w:sz w:val="24"/>
        </w:rPr>
        <w:t>ECTS-Monitoring</w:t>
      </w:r>
    </w:p>
    <w:p w14:paraId="326C6CB7" w14:textId="77777777" w:rsidR="00FF398A" w:rsidRDefault="00E91CA8">
      <w:pPr>
        <w:pStyle w:val="Listenabsatz"/>
        <w:numPr>
          <w:ilvl w:val="0"/>
          <w:numId w:val="10"/>
        </w:numPr>
        <w:tabs>
          <w:tab w:val="left" w:pos="1249"/>
        </w:tabs>
        <w:spacing w:before="59"/>
        <w:ind w:right="116"/>
        <w:rPr>
          <w:sz w:val="24"/>
        </w:rPr>
      </w:pPr>
      <w:r>
        <w:rPr>
          <w:sz w:val="24"/>
        </w:rPr>
        <w:t xml:space="preserve">seitens der Stabsstelle Akademische Planung und Steuerung zur Lehrorganisation und -planung (Lehrveranstaltungen, Studien- und Prüfungsangelegenheiten), In- </w:t>
      </w:r>
      <w:proofErr w:type="spellStart"/>
      <w:r>
        <w:rPr>
          <w:sz w:val="24"/>
        </w:rPr>
        <w:t>formation</w:t>
      </w:r>
      <w:proofErr w:type="spellEnd"/>
      <w:r>
        <w:rPr>
          <w:sz w:val="24"/>
        </w:rPr>
        <w:t xml:space="preserve"> den DSHS-Lehrpreis betreffend (Vorschlagsrecht der</w:t>
      </w:r>
      <w:r>
        <w:rPr>
          <w:spacing w:val="-14"/>
          <w:sz w:val="24"/>
        </w:rPr>
        <w:t xml:space="preserve"> </w:t>
      </w:r>
      <w:r>
        <w:rPr>
          <w:sz w:val="24"/>
        </w:rPr>
        <w:t>Studierenden),</w:t>
      </w:r>
    </w:p>
    <w:p w14:paraId="049369C0" w14:textId="77777777" w:rsidR="00FF398A" w:rsidRDefault="00E91CA8">
      <w:pPr>
        <w:pStyle w:val="Textkrper"/>
        <w:spacing w:before="62"/>
        <w:ind w:left="1248" w:right="114"/>
        <w:jc w:val="both"/>
      </w:pPr>
      <w:r>
        <w:t xml:space="preserve">Information das Selbststudium betreffend (Erreichbarkeit der Lernplattform und Hilfe bei technischen Problemen), Information über die </w:t>
      </w:r>
      <w:proofErr w:type="spellStart"/>
      <w:r>
        <w:t>Tutorienangebote</w:t>
      </w:r>
      <w:proofErr w:type="spellEnd"/>
      <w:r>
        <w:t xml:space="preserve">, </w:t>
      </w:r>
      <w:proofErr w:type="spellStart"/>
      <w:r>
        <w:t>insbe</w:t>
      </w:r>
      <w:proofErr w:type="spellEnd"/>
      <w:r>
        <w:t xml:space="preserve">- sondere die </w:t>
      </w:r>
      <w:proofErr w:type="spellStart"/>
      <w:r>
        <w:t>Propädeutikangebote</w:t>
      </w:r>
      <w:proofErr w:type="spellEnd"/>
      <w:r>
        <w:t xml:space="preserve"> im Vorfeld der Vorlesungszeit betreffend, In- </w:t>
      </w:r>
      <w:proofErr w:type="spellStart"/>
      <w:r>
        <w:t>formation</w:t>
      </w:r>
      <w:proofErr w:type="spellEnd"/>
      <w:r>
        <w:t xml:space="preserve"> über die Regelungen im Hinblick auf die verbindliche Nutzung der </w:t>
      </w:r>
      <w:proofErr w:type="spellStart"/>
      <w:r>
        <w:t>Pla</w:t>
      </w:r>
      <w:proofErr w:type="spellEnd"/>
      <w:r>
        <w:t xml:space="preserve">- </w:t>
      </w:r>
      <w:proofErr w:type="spellStart"/>
      <w:r>
        <w:t>giatserkennungssoftware</w:t>
      </w:r>
      <w:proofErr w:type="spellEnd"/>
      <w:r>
        <w:t xml:space="preserve"> </w:t>
      </w:r>
      <w:proofErr w:type="gramStart"/>
      <w:r>
        <w:t>gemäß der Prüfungsordnungen</w:t>
      </w:r>
      <w:proofErr w:type="gramEnd"/>
      <w:r>
        <w:t xml:space="preserve"> der jeweiligen Studien- </w:t>
      </w:r>
      <w:proofErr w:type="spellStart"/>
      <w:r>
        <w:t>gänge</w:t>
      </w:r>
      <w:proofErr w:type="spellEnd"/>
      <w:r>
        <w:t xml:space="preserve"> der DSHS Köln.</w:t>
      </w:r>
    </w:p>
    <w:p w14:paraId="264C96E2" w14:textId="77777777" w:rsidR="00FF398A" w:rsidRDefault="00E91CA8">
      <w:pPr>
        <w:pStyle w:val="Listenabsatz"/>
        <w:numPr>
          <w:ilvl w:val="0"/>
          <w:numId w:val="10"/>
        </w:numPr>
        <w:tabs>
          <w:tab w:val="left" w:pos="1249"/>
        </w:tabs>
        <w:spacing w:before="59"/>
        <w:ind w:right="116"/>
        <w:rPr>
          <w:sz w:val="24"/>
        </w:rPr>
      </w:pPr>
      <w:r>
        <w:rPr>
          <w:sz w:val="24"/>
        </w:rPr>
        <w:t xml:space="preserve">seitens des International Office zur Einrichtung von Beratungsangeboten für aus- </w:t>
      </w:r>
      <w:proofErr w:type="spellStart"/>
      <w:r>
        <w:rPr>
          <w:sz w:val="24"/>
        </w:rPr>
        <w:t>ländische</w:t>
      </w:r>
      <w:proofErr w:type="spellEnd"/>
      <w:r>
        <w:rPr>
          <w:spacing w:val="-3"/>
          <w:sz w:val="24"/>
        </w:rPr>
        <w:t xml:space="preserve"> </w:t>
      </w:r>
      <w:r>
        <w:rPr>
          <w:sz w:val="24"/>
        </w:rPr>
        <w:t>Studierende,</w:t>
      </w:r>
    </w:p>
    <w:p w14:paraId="6345356A" w14:textId="77777777" w:rsidR="00FF398A" w:rsidRDefault="00E91CA8">
      <w:pPr>
        <w:pStyle w:val="Listenabsatz"/>
        <w:numPr>
          <w:ilvl w:val="0"/>
          <w:numId w:val="10"/>
        </w:numPr>
        <w:tabs>
          <w:tab w:val="left" w:pos="1249"/>
        </w:tabs>
        <w:spacing w:before="59"/>
        <w:ind w:right="113"/>
        <w:rPr>
          <w:sz w:val="24"/>
        </w:rPr>
      </w:pPr>
      <w:r>
        <w:rPr>
          <w:sz w:val="24"/>
        </w:rPr>
        <w:t xml:space="preserve">seitens des Allgemeinen Studierendenausschusses durch von der Studierenden- </w:t>
      </w:r>
      <w:proofErr w:type="spellStart"/>
      <w:r>
        <w:rPr>
          <w:sz w:val="24"/>
        </w:rPr>
        <w:t>verwaltung</w:t>
      </w:r>
      <w:proofErr w:type="spellEnd"/>
      <w:r>
        <w:rPr>
          <w:sz w:val="24"/>
        </w:rPr>
        <w:t xml:space="preserve"> versendete Emails zum Aufruf zu Wahlen der studentischen </w:t>
      </w:r>
      <w:proofErr w:type="spellStart"/>
      <w:r>
        <w:rPr>
          <w:sz w:val="24"/>
        </w:rPr>
        <w:t>Vertre</w:t>
      </w:r>
      <w:proofErr w:type="spellEnd"/>
      <w:r>
        <w:rPr>
          <w:sz w:val="24"/>
        </w:rPr>
        <w:t xml:space="preserve">- </w:t>
      </w:r>
      <w:proofErr w:type="spellStart"/>
      <w:r>
        <w:rPr>
          <w:sz w:val="24"/>
        </w:rPr>
        <w:t>tung</w:t>
      </w:r>
      <w:proofErr w:type="spellEnd"/>
      <w:r>
        <w:rPr>
          <w:sz w:val="24"/>
        </w:rPr>
        <w:t xml:space="preserve">, mit dem Bericht des AStA, Informationen des AStA zu hochschulpolitischen Entwicklungen, Informationen zur Studienfinanzierung, zu </w:t>
      </w:r>
      <w:proofErr w:type="spellStart"/>
      <w:r>
        <w:rPr>
          <w:sz w:val="24"/>
        </w:rPr>
        <w:t>Einführungsveranstal</w:t>
      </w:r>
      <w:proofErr w:type="spellEnd"/>
      <w:r>
        <w:rPr>
          <w:sz w:val="24"/>
        </w:rPr>
        <w:t xml:space="preserve">- </w:t>
      </w:r>
      <w:proofErr w:type="spellStart"/>
      <w:r>
        <w:rPr>
          <w:sz w:val="24"/>
        </w:rPr>
        <w:t>tungen</w:t>
      </w:r>
      <w:proofErr w:type="spellEnd"/>
      <w:r>
        <w:rPr>
          <w:sz w:val="24"/>
        </w:rPr>
        <w:t xml:space="preserve"> für Studienanfängerinnen und Studienanfänger und zu </w:t>
      </w:r>
      <w:proofErr w:type="spellStart"/>
      <w:r>
        <w:rPr>
          <w:sz w:val="24"/>
        </w:rPr>
        <w:t>Ansprechperso</w:t>
      </w:r>
      <w:proofErr w:type="spellEnd"/>
      <w:r>
        <w:rPr>
          <w:sz w:val="24"/>
        </w:rPr>
        <w:t xml:space="preserve">- </w:t>
      </w:r>
      <w:proofErr w:type="spellStart"/>
      <w:r>
        <w:rPr>
          <w:sz w:val="24"/>
        </w:rPr>
        <w:t>nen</w:t>
      </w:r>
      <w:proofErr w:type="spellEnd"/>
      <w:r>
        <w:rPr>
          <w:sz w:val="24"/>
        </w:rPr>
        <w:t xml:space="preserve"> bei Belästigung, Diskriminierung und psychologischer</w:t>
      </w:r>
      <w:r>
        <w:rPr>
          <w:spacing w:val="-10"/>
          <w:sz w:val="24"/>
        </w:rPr>
        <w:t xml:space="preserve"> </w:t>
      </w:r>
      <w:r>
        <w:rPr>
          <w:sz w:val="24"/>
        </w:rPr>
        <w:t>Belastung.</w:t>
      </w:r>
    </w:p>
    <w:p w14:paraId="711F1120" w14:textId="77777777" w:rsidR="00FF398A" w:rsidRDefault="00FF398A">
      <w:pPr>
        <w:pStyle w:val="Textkrper"/>
      </w:pPr>
    </w:p>
    <w:p w14:paraId="4FE0EEDC" w14:textId="77777777" w:rsidR="00FF398A" w:rsidRDefault="00FF398A">
      <w:pPr>
        <w:pStyle w:val="Textkrper"/>
        <w:spacing w:before="1"/>
      </w:pPr>
    </w:p>
    <w:p w14:paraId="0338600B" w14:textId="77777777" w:rsidR="00FF398A" w:rsidRDefault="00E91CA8">
      <w:pPr>
        <w:pStyle w:val="berschrift1"/>
        <w:ind w:left="2493"/>
      </w:pPr>
      <w:r>
        <w:t>§ 9</w:t>
      </w:r>
    </w:p>
    <w:p w14:paraId="24C92B9D" w14:textId="77777777" w:rsidR="00FF398A" w:rsidRDefault="00E91CA8">
      <w:pPr>
        <w:ind w:left="2494" w:right="2494"/>
        <w:jc w:val="center"/>
        <w:rPr>
          <w:b/>
          <w:sz w:val="24"/>
        </w:rPr>
      </w:pPr>
      <w:r>
        <w:rPr>
          <w:b/>
          <w:sz w:val="24"/>
        </w:rPr>
        <w:t>Mitwirkungspflichten</w:t>
      </w:r>
    </w:p>
    <w:p w14:paraId="549AE08E" w14:textId="77777777" w:rsidR="00FF398A" w:rsidRDefault="00FF398A">
      <w:pPr>
        <w:pStyle w:val="Textkrper"/>
        <w:rPr>
          <w:b/>
        </w:rPr>
      </w:pPr>
    </w:p>
    <w:p w14:paraId="54A5931B" w14:textId="157A394C" w:rsidR="00FF398A" w:rsidRDefault="00E91CA8">
      <w:pPr>
        <w:pStyle w:val="Listenabsatz"/>
        <w:numPr>
          <w:ilvl w:val="0"/>
          <w:numId w:val="9"/>
        </w:numPr>
        <w:tabs>
          <w:tab w:val="left" w:pos="822"/>
        </w:tabs>
        <w:ind w:right="116"/>
        <w:rPr>
          <w:sz w:val="24"/>
        </w:rPr>
      </w:pPr>
      <w:r>
        <w:rPr>
          <w:sz w:val="24"/>
        </w:rPr>
        <w:t>Studierende sind verpflichtet, ihre persönlichen Daten i</w:t>
      </w:r>
      <w:r w:rsidR="00793573">
        <w:rPr>
          <w:sz w:val="24"/>
        </w:rPr>
        <w:t xml:space="preserve">n </w:t>
      </w:r>
      <w:proofErr w:type="spellStart"/>
      <w:r w:rsidR="00793573">
        <w:rPr>
          <w:sz w:val="24"/>
        </w:rPr>
        <w:t>mySpoho</w:t>
      </w:r>
      <w:proofErr w:type="spellEnd"/>
      <w:r>
        <w:rPr>
          <w:sz w:val="24"/>
        </w:rPr>
        <w:t xml:space="preserve"> auf aktuellen Stand zu halten oder der Hochschule unverzüglich</w:t>
      </w:r>
      <w:r>
        <w:rPr>
          <w:spacing w:val="-3"/>
          <w:sz w:val="24"/>
        </w:rPr>
        <w:t xml:space="preserve"> </w:t>
      </w:r>
      <w:r>
        <w:rPr>
          <w:sz w:val="24"/>
        </w:rPr>
        <w:t>mitzuteilen:</w:t>
      </w:r>
    </w:p>
    <w:p w14:paraId="6F0965BF" w14:textId="77777777" w:rsidR="00FF398A" w:rsidRDefault="00E91CA8">
      <w:pPr>
        <w:pStyle w:val="Listenabsatz"/>
        <w:numPr>
          <w:ilvl w:val="1"/>
          <w:numId w:val="9"/>
        </w:numPr>
        <w:tabs>
          <w:tab w:val="left" w:pos="1249"/>
        </w:tabs>
        <w:spacing w:before="59"/>
        <w:ind w:right="113"/>
        <w:rPr>
          <w:sz w:val="24"/>
        </w:rPr>
      </w:pPr>
      <w:r>
        <w:rPr>
          <w:sz w:val="24"/>
        </w:rPr>
        <w:t xml:space="preserve">die Änderungen des Namens, der Anschrift, des Familienstandes und den </w:t>
      </w:r>
      <w:proofErr w:type="spellStart"/>
      <w:r>
        <w:rPr>
          <w:sz w:val="24"/>
        </w:rPr>
        <w:t>Wech</w:t>
      </w:r>
      <w:proofErr w:type="spellEnd"/>
      <w:r>
        <w:rPr>
          <w:sz w:val="24"/>
        </w:rPr>
        <w:t xml:space="preserve">- </w:t>
      </w:r>
      <w:proofErr w:type="spellStart"/>
      <w:r>
        <w:rPr>
          <w:sz w:val="24"/>
        </w:rPr>
        <w:t>sel</w:t>
      </w:r>
      <w:proofErr w:type="spellEnd"/>
      <w:r>
        <w:rPr>
          <w:sz w:val="24"/>
        </w:rPr>
        <w:t xml:space="preserve"> der Krankenkasse bei Pflichtversicherung in der studentischen </w:t>
      </w:r>
      <w:proofErr w:type="spellStart"/>
      <w:r>
        <w:rPr>
          <w:sz w:val="24"/>
        </w:rPr>
        <w:t>Krankenversi</w:t>
      </w:r>
      <w:proofErr w:type="spellEnd"/>
      <w:r>
        <w:rPr>
          <w:sz w:val="24"/>
        </w:rPr>
        <w:t xml:space="preserve">- </w:t>
      </w:r>
      <w:proofErr w:type="spellStart"/>
      <w:r>
        <w:rPr>
          <w:sz w:val="24"/>
        </w:rPr>
        <w:t>cherung</w:t>
      </w:r>
      <w:proofErr w:type="spellEnd"/>
      <w:r>
        <w:rPr>
          <w:sz w:val="24"/>
        </w:rPr>
        <w:t>,</w:t>
      </w:r>
    </w:p>
    <w:p w14:paraId="569142A7" w14:textId="77777777" w:rsidR="00FF398A" w:rsidRDefault="00E91CA8">
      <w:pPr>
        <w:pStyle w:val="Listenabsatz"/>
        <w:numPr>
          <w:ilvl w:val="1"/>
          <w:numId w:val="9"/>
        </w:numPr>
        <w:tabs>
          <w:tab w:val="left" w:pos="1249"/>
        </w:tabs>
        <w:spacing w:before="60"/>
        <w:ind w:right="115"/>
        <w:rPr>
          <w:sz w:val="24"/>
        </w:rPr>
      </w:pPr>
      <w:r>
        <w:rPr>
          <w:sz w:val="24"/>
        </w:rPr>
        <w:t xml:space="preserve">an anderen Hochschulen bestandene oder endgültig nicht bestandene Ab- </w:t>
      </w:r>
      <w:proofErr w:type="spellStart"/>
      <w:r>
        <w:rPr>
          <w:sz w:val="24"/>
        </w:rPr>
        <w:t>schlussprüfungen</w:t>
      </w:r>
      <w:proofErr w:type="spellEnd"/>
      <w:r>
        <w:rPr>
          <w:sz w:val="24"/>
        </w:rPr>
        <w:t xml:space="preserve"> sowie endgültig nicht bestandene Zwischenprüfungen</w:t>
      </w:r>
      <w:r>
        <w:rPr>
          <w:spacing w:val="48"/>
          <w:sz w:val="24"/>
        </w:rPr>
        <w:t xml:space="preserve"> </w:t>
      </w:r>
      <w:r>
        <w:rPr>
          <w:sz w:val="24"/>
        </w:rPr>
        <w:t>oder</w:t>
      </w:r>
    </w:p>
    <w:p w14:paraId="1DB6DAA9" w14:textId="77777777" w:rsidR="00FF398A" w:rsidRDefault="00FF398A">
      <w:pPr>
        <w:jc w:val="both"/>
        <w:rPr>
          <w:sz w:val="24"/>
        </w:rPr>
        <w:sectPr w:rsidR="00FF398A">
          <w:pgSz w:w="11910" w:h="16840"/>
          <w:pgMar w:top="1220" w:right="1300" w:bottom="280" w:left="1300" w:header="749" w:footer="0" w:gutter="0"/>
          <w:cols w:space="720"/>
        </w:sectPr>
      </w:pPr>
    </w:p>
    <w:p w14:paraId="0AEF3EA5" w14:textId="77777777" w:rsidR="00FF398A" w:rsidRDefault="00FF398A">
      <w:pPr>
        <w:pStyle w:val="Textkrper"/>
        <w:rPr>
          <w:sz w:val="20"/>
        </w:rPr>
      </w:pPr>
    </w:p>
    <w:p w14:paraId="1742EABA" w14:textId="77777777" w:rsidR="00FF398A" w:rsidRDefault="00FF398A">
      <w:pPr>
        <w:pStyle w:val="Textkrper"/>
        <w:rPr>
          <w:sz w:val="19"/>
        </w:rPr>
      </w:pPr>
    </w:p>
    <w:p w14:paraId="7D33B08B" w14:textId="77777777" w:rsidR="00FF398A" w:rsidRDefault="00E91CA8">
      <w:pPr>
        <w:pStyle w:val="Textkrper"/>
        <w:spacing w:before="51"/>
        <w:ind w:left="1248"/>
      </w:pPr>
      <w:r>
        <w:t>vergleichbare Prüfungen, die nach der Prüfungsordnung für die Fortsetzung des Studiums erforderlich sind,</w:t>
      </w:r>
    </w:p>
    <w:p w14:paraId="4308AF92" w14:textId="77777777" w:rsidR="00FF398A" w:rsidRDefault="00E91CA8">
      <w:pPr>
        <w:pStyle w:val="Listenabsatz"/>
        <w:numPr>
          <w:ilvl w:val="1"/>
          <w:numId w:val="9"/>
        </w:numPr>
        <w:tabs>
          <w:tab w:val="left" w:pos="1248"/>
          <w:tab w:val="left" w:pos="1249"/>
        </w:tabs>
        <w:spacing w:before="60"/>
        <w:ind w:hanging="430"/>
        <w:rPr>
          <w:sz w:val="24"/>
        </w:rPr>
      </w:pPr>
      <w:r>
        <w:rPr>
          <w:sz w:val="24"/>
        </w:rPr>
        <w:t>sowie Änderungen der weiteren Merkmale nach § 8 Abs.</w:t>
      </w:r>
      <w:r>
        <w:rPr>
          <w:spacing w:val="-5"/>
          <w:sz w:val="24"/>
        </w:rPr>
        <w:t xml:space="preserve"> </w:t>
      </w:r>
      <w:r>
        <w:rPr>
          <w:sz w:val="24"/>
        </w:rPr>
        <w:t>1,</w:t>
      </w:r>
    </w:p>
    <w:p w14:paraId="3F443D3F" w14:textId="77777777" w:rsidR="00FF398A" w:rsidRDefault="00E91CA8">
      <w:pPr>
        <w:pStyle w:val="Listenabsatz"/>
        <w:numPr>
          <w:ilvl w:val="1"/>
          <w:numId w:val="9"/>
        </w:numPr>
        <w:tabs>
          <w:tab w:val="left" w:pos="1248"/>
          <w:tab w:val="left" w:pos="1249"/>
        </w:tabs>
        <w:spacing w:before="60"/>
        <w:rPr>
          <w:sz w:val="24"/>
        </w:rPr>
      </w:pPr>
      <w:r>
        <w:rPr>
          <w:sz w:val="24"/>
        </w:rPr>
        <w:t>den Verlust des</w:t>
      </w:r>
      <w:r>
        <w:rPr>
          <w:spacing w:val="-2"/>
          <w:sz w:val="24"/>
        </w:rPr>
        <w:t xml:space="preserve"> </w:t>
      </w:r>
      <w:r>
        <w:rPr>
          <w:sz w:val="24"/>
        </w:rPr>
        <w:t>Studierendenausweises.</w:t>
      </w:r>
    </w:p>
    <w:p w14:paraId="37EE5F1F" w14:textId="77777777" w:rsidR="00FF398A" w:rsidRDefault="00FF398A">
      <w:pPr>
        <w:pStyle w:val="Textkrper"/>
        <w:spacing w:before="2"/>
      </w:pPr>
    </w:p>
    <w:p w14:paraId="4EC3FBCE" w14:textId="77777777" w:rsidR="00FF398A" w:rsidRDefault="00E91CA8">
      <w:pPr>
        <w:pStyle w:val="Listenabsatz"/>
        <w:numPr>
          <w:ilvl w:val="0"/>
          <w:numId w:val="9"/>
        </w:numPr>
        <w:tabs>
          <w:tab w:val="left" w:pos="822"/>
        </w:tabs>
        <w:ind w:right="111"/>
        <w:rPr>
          <w:sz w:val="24"/>
        </w:rPr>
      </w:pPr>
      <w:r>
        <w:rPr>
          <w:sz w:val="24"/>
        </w:rPr>
        <w:t xml:space="preserve">Die Studierenden und Studienbewerberinnen und Studienbewerber wirken auch bei den in der Hochschule eingesetzten automatisierten Geschäftsprozessen und </w:t>
      </w:r>
      <w:proofErr w:type="spellStart"/>
      <w:r>
        <w:rPr>
          <w:sz w:val="24"/>
        </w:rPr>
        <w:t>Verfah</w:t>
      </w:r>
      <w:proofErr w:type="spellEnd"/>
      <w:r>
        <w:rPr>
          <w:sz w:val="24"/>
        </w:rPr>
        <w:t xml:space="preserve">- </w:t>
      </w:r>
      <w:proofErr w:type="spellStart"/>
      <w:r>
        <w:rPr>
          <w:sz w:val="24"/>
        </w:rPr>
        <w:t>ren</w:t>
      </w:r>
      <w:proofErr w:type="spellEnd"/>
      <w:r>
        <w:rPr>
          <w:sz w:val="24"/>
        </w:rPr>
        <w:t xml:space="preserve"> mit. Dazu gehört insbesondere die Teilnahme an automatisierter Bewerbung und Einschreibung, Lehrveranstaltungsbelegung und Evaluation sowie an weiteren Ver- fahren zur Organisation des Studiums. Grundlage für einige Verfahren ist die aktive Nutzung des hochschulweit eingesetzten Identitätsmanagementsystems, der nach der Einschreibung erhaltenen Zugangserkennung und der bei der Einschreibung ab- gegebenen</w:t>
      </w:r>
      <w:r>
        <w:rPr>
          <w:spacing w:val="-2"/>
          <w:sz w:val="24"/>
        </w:rPr>
        <w:t xml:space="preserve"> </w:t>
      </w:r>
      <w:r>
        <w:rPr>
          <w:sz w:val="24"/>
        </w:rPr>
        <w:t>E-Mail-Adresse.</w:t>
      </w:r>
    </w:p>
    <w:p w14:paraId="4F9FFBFB" w14:textId="77777777" w:rsidR="00FF398A" w:rsidRDefault="00FF398A">
      <w:pPr>
        <w:pStyle w:val="Textkrper"/>
      </w:pPr>
    </w:p>
    <w:p w14:paraId="4792A679" w14:textId="77777777" w:rsidR="00FF398A" w:rsidRDefault="00FF398A">
      <w:pPr>
        <w:pStyle w:val="Textkrper"/>
        <w:spacing w:before="10"/>
        <w:rPr>
          <w:sz w:val="23"/>
        </w:rPr>
      </w:pPr>
    </w:p>
    <w:p w14:paraId="60094513" w14:textId="77777777" w:rsidR="00FF398A" w:rsidRDefault="00E91CA8">
      <w:pPr>
        <w:pStyle w:val="berschrift1"/>
      </w:pPr>
      <w:r>
        <w:t>§ 10</w:t>
      </w:r>
    </w:p>
    <w:p w14:paraId="5EABD0ED" w14:textId="77777777" w:rsidR="00FF398A" w:rsidRDefault="00E91CA8">
      <w:pPr>
        <w:ind w:left="2493" w:right="2494"/>
        <w:jc w:val="center"/>
        <w:rPr>
          <w:b/>
          <w:sz w:val="24"/>
        </w:rPr>
      </w:pPr>
      <w:r>
        <w:rPr>
          <w:b/>
          <w:sz w:val="24"/>
        </w:rPr>
        <w:t>Exmatrikulation</w:t>
      </w:r>
    </w:p>
    <w:p w14:paraId="007B0AF0" w14:textId="77777777" w:rsidR="00FF398A" w:rsidRDefault="00FF398A">
      <w:pPr>
        <w:pStyle w:val="Textkrper"/>
        <w:rPr>
          <w:b/>
        </w:rPr>
      </w:pPr>
    </w:p>
    <w:p w14:paraId="0B5F4FD0" w14:textId="77777777" w:rsidR="00FF398A" w:rsidRDefault="00E91CA8">
      <w:pPr>
        <w:pStyle w:val="Listenabsatz"/>
        <w:numPr>
          <w:ilvl w:val="0"/>
          <w:numId w:val="8"/>
        </w:numPr>
        <w:tabs>
          <w:tab w:val="left" w:pos="822"/>
        </w:tabs>
        <w:ind w:right="115"/>
        <w:jc w:val="both"/>
        <w:rPr>
          <w:sz w:val="24"/>
        </w:rPr>
      </w:pPr>
      <w:r>
        <w:rPr>
          <w:sz w:val="24"/>
        </w:rPr>
        <w:t>Auf Antrag sind Studierende zu exmatrikulieren; diese erfolgt in der Regel zum Ende des</w:t>
      </w:r>
      <w:r>
        <w:rPr>
          <w:spacing w:val="-1"/>
          <w:sz w:val="24"/>
        </w:rPr>
        <w:t xml:space="preserve"> </w:t>
      </w:r>
      <w:r>
        <w:rPr>
          <w:sz w:val="24"/>
        </w:rPr>
        <w:t>Semesters.</w:t>
      </w:r>
    </w:p>
    <w:p w14:paraId="6285A1FF" w14:textId="77777777" w:rsidR="00FF398A" w:rsidRDefault="00FF398A">
      <w:pPr>
        <w:pStyle w:val="Textkrper"/>
        <w:spacing w:before="1"/>
      </w:pPr>
    </w:p>
    <w:p w14:paraId="3BA4AB43" w14:textId="77777777" w:rsidR="00FF398A" w:rsidRDefault="00E91CA8">
      <w:pPr>
        <w:pStyle w:val="Listenabsatz"/>
        <w:numPr>
          <w:ilvl w:val="0"/>
          <w:numId w:val="8"/>
        </w:numPr>
        <w:tabs>
          <w:tab w:val="left" w:pos="824"/>
        </w:tabs>
        <w:spacing w:before="1"/>
        <w:ind w:left="824" w:hanging="708"/>
        <w:jc w:val="both"/>
        <w:rPr>
          <w:sz w:val="24"/>
        </w:rPr>
      </w:pPr>
      <w:r>
        <w:rPr>
          <w:sz w:val="24"/>
        </w:rPr>
        <w:t>Weiterhin ist die Exmatrikulation vorzunehmen,</w:t>
      </w:r>
      <w:r>
        <w:rPr>
          <w:spacing w:val="-8"/>
          <w:sz w:val="24"/>
        </w:rPr>
        <w:t xml:space="preserve"> </w:t>
      </w:r>
      <w:r>
        <w:rPr>
          <w:sz w:val="24"/>
        </w:rPr>
        <w:t>wenn</w:t>
      </w:r>
    </w:p>
    <w:p w14:paraId="374AEFA0" w14:textId="77777777" w:rsidR="00FF398A" w:rsidRDefault="00E91CA8">
      <w:pPr>
        <w:pStyle w:val="Listenabsatz"/>
        <w:numPr>
          <w:ilvl w:val="1"/>
          <w:numId w:val="8"/>
        </w:numPr>
        <w:tabs>
          <w:tab w:val="left" w:pos="1249"/>
        </w:tabs>
        <w:spacing w:before="59"/>
        <w:ind w:right="117"/>
        <w:rPr>
          <w:sz w:val="24"/>
        </w:rPr>
      </w:pPr>
      <w:r>
        <w:rPr>
          <w:sz w:val="24"/>
        </w:rPr>
        <w:t>die Einschreibung durch Zwang, arglistige Täuschung oder eine Straftat herbei- führt</w:t>
      </w:r>
      <w:r>
        <w:rPr>
          <w:spacing w:val="1"/>
          <w:sz w:val="24"/>
        </w:rPr>
        <w:t xml:space="preserve"> </w:t>
      </w:r>
      <w:r>
        <w:rPr>
          <w:sz w:val="24"/>
        </w:rPr>
        <w:t>wurde,</w:t>
      </w:r>
    </w:p>
    <w:p w14:paraId="50D78F23" w14:textId="77777777" w:rsidR="00FF398A" w:rsidRDefault="00E91CA8">
      <w:pPr>
        <w:pStyle w:val="Listenabsatz"/>
        <w:numPr>
          <w:ilvl w:val="1"/>
          <w:numId w:val="8"/>
        </w:numPr>
        <w:tabs>
          <w:tab w:val="left" w:pos="1249"/>
        </w:tabs>
        <w:spacing w:before="60"/>
        <w:ind w:right="111"/>
        <w:rPr>
          <w:sz w:val="24"/>
        </w:rPr>
      </w:pPr>
      <w:r>
        <w:rPr>
          <w:sz w:val="24"/>
        </w:rPr>
        <w:t xml:space="preserve">in dem Studiengang eine nach der Prüfungsordnung erforderliche Prüfung end- gültig nicht bestanden oder ein nach der Prüfungsordnung erforderlicher Leis- </w:t>
      </w:r>
      <w:proofErr w:type="spellStart"/>
      <w:r>
        <w:rPr>
          <w:sz w:val="24"/>
        </w:rPr>
        <w:t>tungsnachweis</w:t>
      </w:r>
      <w:proofErr w:type="spellEnd"/>
      <w:r>
        <w:rPr>
          <w:sz w:val="24"/>
        </w:rPr>
        <w:t xml:space="preserve"> endgültig nicht erbracht</w:t>
      </w:r>
      <w:r>
        <w:rPr>
          <w:spacing w:val="1"/>
          <w:sz w:val="24"/>
        </w:rPr>
        <w:t xml:space="preserve"> </w:t>
      </w:r>
      <w:r>
        <w:rPr>
          <w:sz w:val="24"/>
        </w:rPr>
        <w:t>wurde,</w:t>
      </w:r>
    </w:p>
    <w:p w14:paraId="789B0C86" w14:textId="77777777" w:rsidR="00FF398A" w:rsidRDefault="00E91CA8">
      <w:pPr>
        <w:pStyle w:val="Listenabsatz"/>
        <w:numPr>
          <w:ilvl w:val="1"/>
          <w:numId w:val="8"/>
        </w:numPr>
        <w:tabs>
          <w:tab w:val="left" w:pos="1249"/>
        </w:tabs>
        <w:spacing w:before="60"/>
        <w:ind w:right="114"/>
        <w:rPr>
          <w:sz w:val="24"/>
        </w:rPr>
      </w:pPr>
      <w:r>
        <w:rPr>
          <w:sz w:val="24"/>
        </w:rPr>
        <w:t xml:space="preserve">der Bescheid über die Zuweisung eines Studienplatzes während des </w:t>
      </w:r>
      <w:proofErr w:type="spellStart"/>
      <w:r>
        <w:rPr>
          <w:sz w:val="24"/>
        </w:rPr>
        <w:t>Vergabever</w:t>
      </w:r>
      <w:proofErr w:type="spellEnd"/>
      <w:r>
        <w:rPr>
          <w:sz w:val="24"/>
        </w:rPr>
        <w:t xml:space="preserve">- </w:t>
      </w:r>
      <w:proofErr w:type="spellStart"/>
      <w:r>
        <w:rPr>
          <w:sz w:val="24"/>
        </w:rPr>
        <w:t>fahrens</w:t>
      </w:r>
      <w:proofErr w:type="spellEnd"/>
      <w:r>
        <w:rPr>
          <w:sz w:val="24"/>
        </w:rPr>
        <w:t xml:space="preserve"> von der für die Zuweisung zuständigen Stelle zurückgenommen worden ist.</w:t>
      </w:r>
    </w:p>
    <w:p w14:paraId="6F3C7693" w14:textId="77777777" w:rsidR="00FF398A" w:rsidRDefault="00FF398A">
      <w:pPr>
        <w:pStyle w:val="Textkrper"/>
        <w:spacing w:before="11"/>
        <w:rPr>
          <w:sz w:val="23"/>
        </w:rPr>
      </w:pPr>
    </w:p>
    <w:p w14:paraId="7D9DD604" w14:textId="77777777" w:rsidR="00FF398A" w:rsidRDefault="00E91CA8">
      <w:pPr>
        <w:pStyle w:val="Listenabsatz"/>
        <w:numPr>
          <w:ilvl w:val="0"/>
          <w:numId w:val="8"/>
        </w:numPr>
        <w:tabs>
          <w:tab w:val="left" w:pos="824"/>
        </w:tabs>
        <w:ind w:left="824" w:right="114" w:hanging="634"/>
        <w:jc w:val="both"/>
        <w:rPr>
          <w:sz w:val="24"/>
        </w:rPr>
      </w:pPr>
      <w:r>
        <w:rPr>
          <w:sz w:val="24"/>
        </w:rPr>
        <w:t>Nach der Aushändigung des Zeugnisses über die bestandene Abschlussprüfung sind die Studierenden zum Ende des laufenden Semesters zu exmatrikulieren, es sei denn, dass sie noch für einen anderen Studiengang eingeschrieben sind. Abschlussprüfung im Sinne des Satzes 1 ist bei einer zulässigen Lehramtsstudiengangkombination der Masterabschluss im Unterrichtsfach</w:t>
      </w:r>
      <w:r>
        <w:rPr>
          <w:spacing w:val="-1"/>
          <w:sz w:val="24"/>
        </w:rPr>
        <w:t xml:space="preserve"> </w:t>
      </w:r>
      <w:r>
        <w:rPr>
          <w:sz w:val="24"/>
        </w:rPr>
        <w:t>Sport.</w:t>
      </w:r>
    </w:p>
    <w:p w14:paraId="2B2857F5" w14:textId="77777777" w:rsidR="00FF398A" w:rsidRDefault="00FF398A">
      <w:pPr>
        <w:pStyle w:val="Textkrper"/>
        <w:spacing w:before="1"/>
      </w:pPr>
    </w:p>
    <w:p w14:paraId="45C31943" w14:textId="77777777" w:rsidR="00FF398A" w:rsidRDefault="00E91CA8">
      <w:pPr>
        <w:pStyle w:val="Listenabsatz"/>
        <w:numPr>
          <w:ilvl w:val="0"/>
          <w:numId w:val="8"/>
        </w:numPr>
        <w:tabs>
          <w:tab w:val="left" w:pos="824"/>
        </w:tabs>
        <w:spacing w:before="1"/>
        <w:ind w:left="824" w:hanging="708"/>
        <w:jc w:val="both"/>
        <w:rPr>
          <w:sz w:val="24"/>
        </w:rPr>
      </w:pPr>
      <w:r>
        <w:rPr>
          <w:sz w:val="24"/>
        </w:rPr>
        <w:t>Studierende können exmatrikuliert werden,</w:t>
      </w:r>
      <w:r>
        <w:rPr>
          <w:spacing w:val="-4"/>
          <w:sz w:val="24"/>
        </w:rPr>
        <w:t xml:space="preserve"> </w:t>
      </w:r>
      <w:r>
        <w:rPr>
          <w:sz w:val="24"/>
        </w:rPr>
        <w:t>wenn</w:t>
      </w:r>
    </w:p>
    <w:p w14:paraId="68ACEF36" w14:textId="77777777" w:rsidR="00FF398A" w:rsidRDefault="00E91CA8">
      <w:pPr>
        <w:pStyle w:val="Listenabsatz"/>
        <w:numPr>
          <w:ilvl w:val="1"/>
          <w:numId w:val="8"/>
        </w:numPr>
        <w:tabs>
          <w:tab w:val="left" w:pos="1249"/>
        </w:tabs>
        <w:spacing w:before="59"/>
        <w:ind w:right="118"/>
        <w:rPr>
          <w:sz w:val="24"/>
        </w:rPr>
      </w:pPr>
      <w:r>
        <w:rPr>
          <w:sz w:val="24"/>
        </w:rPr>
        <w:t>nach Einschreibung Tatsachen bekannt werden und noch fortbestehen oder ein- treten, die zur Versagung der Einschreibung hätten führen müssen oder die zur Versagung der Einschreibung führen</w:t>
      </w:r>
      <w:r>
        <w:rPr>
          <w:spacing w:val="-3"/>
          <w:sz w:val="24"/>
        </w:rPr>
        <w:t xml:space="preserve"> </w:t>
      </w:r>
      <w:r>
        <w:rPr>
          <w:sz w:val="24"/>
        </w:rPr>
        <w:t>können,</w:t>
      </w:r>
    </w:p>
    <w:p w14:paraId="4D61DC95" w14:textId="77777777" w:rsidR="00FF398A" w:rsidRDefault="00E91CA8">
      <w:pPr>
        <w:pStyle w:val="Listenabsatz"/>
        <w:numPr>
          <w:ilvl w:val="1"/>
          <w:numId w:val="8"/>
        </w:numPr>
        <w:tabs>
          <w:tab w:val="left" w:pos="1249"/>
        </w:tabs>
        <w:spacing w:before="60"/>
        <w:ind w:right="118"/>
        <w:rPr>
          <w:sz w:val="24"/>
        </w:rPr>
      </w:pPr>
      <w:r>
        <w:rPr>
          <w:sz w:val="24"/>
        </w:rPr>
        <w:t>sie, ohne beurlaubt zu sein, das Studium nicht aufnehmen oder sich nicht rück- melden,</w:t>
      </w:r>
    </w:p>
    <w:p w14:paraId="3E582489" w14:textId="77777777" w:rsidR="00FF398A" w:rsidRDefault="00E91CA8">
      <w:pPr>
        <w:pStyle w:val="Listenabsatz"/>
        <w:numPr>
          <w:ilvl w:val="1"/>
          <w:numId w:val="8"/>
        </w:numPr>
        <w:tabs>
          <w:tab w:val="left" w:pos="1249"/>
        </w:tabs>
        <w:spacing w:before="60"/>
        <w:ind w:right="112"/>
        <w:rPr>
          <w:sz w:val="24"/>
        </w:rPr>
      </w:pPr>
      <w:r>
        <w:rPr>
          <w:sz w:val="24"/>
        </w:rPr>
        <w:t>sie die zu entrichtenden Gebühren und Beiträge trotz Mahnung und Fristsetzung mit Androhung der Maßnahme nicht</w:t>
      </w:r>
      <w:r>
        <w:rPr>
          <w:spacing w:val="-5"/>
          <w:sz w:val="24"/>
        </w:rPr>
        <w:t xml:space="preserve"> </w:t>
      </w:r>
      <w:r>
        <w:rPr>
          <w:sz w:val="24"/>
        </w:rPr>
        <w:t>entrichten,</w:t>
      </w:r>
    </w:p>
    <w:p w14:paraId="567E5E88" w14:textId="77777777" w:rsidR="00FF398A" w:rsidRDefault="00E91CA8">
      <w:pPr>
        <w:pStyle w:val="Listenabsatz"/>
        <w:numPr>
          <w:ilvl w:val="1"/>
          <w:numId w:val="8"/>
        </w:numPr>
        <w:tabs>
          <w:tab w:val="left" w:pos="1249"/>
        </w:tabs>
        <w:spacing w:before="59"/>
        <w:ind w:right="115"/>
        <w:rPr>
          <w:sz w:val="24"/>
        </w:rPr>
      </w:pPr>
      <w:r>
        <w:rPr>
          <w:sz w:val="24"/>
        </w:rPr>
        <w:t>sie die Erfüllung der Verpflichtungen nach dem Sozialgesetzbuch gegenüber der zuständigen Krankenkasse nicht nachweisen,</w:t>
      </w:r>
    </w:p>
    <w:p w14:paraId="48FD5B2D" w14:textId="77777777" w:rsidR="00FF398A" w:rsidRDefault="00FF398A">
      <w:pPr>
        <w:jc w:val="both"/>
        <w:rPr>
          <w:sz w:val="24"/>
        </w:rPr>
        <w:sectPr w:rsidR="00FF398A">
          <w:headerReference w:type="default" r:id="rId10"/>
          <w:pgSz w:w="11910" w:h="16840"/>
          <w:pgMar w:top="1220" w:right="1300" w:bottom="280" w:left="1300" w:header="749" w:footer="0" w:gutter="0"/>
          <w:pgNumType w:start="10"/>
          <w:cols w:space="720"/>
        </w:sectPr>
      </w:pPr>
    </w:p>
    <w:p w14:paraId="3A9FAA09" w14:textId="77777777" w:rsidR="00FF398A" w:rsidRDefault="00FF398A">
      <w:pPr>
        <w:pStyle w:val="Textkrper"/>
        <w:rPr>
          <w:sz w:val="20"/>
        </w:rPr>
      </w:pPr>
    </w:p>
    <w:p w14:paraId="1A4AE933" w14:textId="77777777" w:rsidR="00FF398A" w:rsidRDefault="00FF398A">
      <w:pPr>
        <w:pStyle w:val="Textkrper"/>
        <w:rPr>
          <w:sz w:val="19"/>
        </w:rPr>
      </w:pPr>
    </w:p>
    <w:p w14:paraId="46E0F968" w14:textId="77777777" w:rsidR="00FF398A" w:rsidRDefault="00E91CA8">
      <w:pPr>
        <w:pStyle w:val="Listenabsatz"/>
        <w:numPr>
          <w:ilvl w:val="1"/>
          <w:numId w:val="8"/>
        </w:numPr>
        <w:tabs>
          <w:tab w:val="left" w:pos="1249"/>
        </w:tabs>
        <w:spacing w:before="51"/>
        <w:ind w:right="113"/>
        <w:rPr>
          <w:sz w:val="24"/>
        </w:rPr>
      </w:pPr>
      <w:r>
        <w:rPr>
          <w:sz w:val="24"/>
        </w:rPr>
        <w:t>im Falle mehrfacher oder schwerwiegender Täuschungsversuche nach § 63 Abs. 5 Satz 6 HG.</w:t>
      </w:r>
    </w:p>
    <w:p w14:paraId="3FCCE73E" w14:textId="2873E094" w:rsidR="00FF398A" w:rsidRDefault="00E91CA8">
      <w:pPr>
        <w:pStyle w:val="Listenabsatz"/>
        <w:numPr>
          <w:ilvl w:val="1"/>
          <w:numId w:val="8"/>
        </w:numPr>
        <w:tabs>
          <w:tab w:val="left" w:pos="1249"/>
        </w:tabs>
        <w:ind w:right="113"/>
        <w:rPr>
          <w:sz w:val="24"/>
        </w:rPr>
      </w:pPr>
      <w:r>
        <w:rPr>
          <w:sz w:val="24"/>
        </w:rPr>
        <w:t>sie oder er ihren oder seinen Anspruch auf Teilnahme an einer nach der Prü</w:t>
      </w:r>
      <w:r w:rsidR="00793573">
        <w:rPr>
          <w:sz w:val="24"/>
        </w:rPr>
        <w:t>f</w:t>
      </w:r>
      <w:r>
        <w:rPr>
          <w:sz w:val="24"/>
        </w:rPr>
        <w:t xml:space="preserve"> </w:t>
      </w:r>
      <w:proofErr w:type="spellStart"/>
      <w:r>
        <w:rPr>
          <w:sz w:val="24"/>
        </w:rPr>
        <w:t>ungsordnung</w:t>
      </w:r>
      <w:proofErr w:type="spellEnd"/>
      <w:r>
        <w:rPr>
          <w:sz w:val="24"/>
        </w:rPr>
        <w:t xml:space="preserve"> erforderlichen Prüfung verloren</w:t>
      </w:r>
      <w:r>
        <w:rPr>
          <w:spacing w:val="-4"/>
          <w:sz w:val="24"/>
        </w:rPr>
        <w:t xml:space="preserve"> </w:t>
      </w:r>
      <w:r>
        <w:rPr>
          <w:sz w:val="24"/>
        </w:rPr>
        <w:t>hat,</w:t>
      </w:r>
    </w:p>
    <w:p w14:paraId="32D014E9" w14:textId="77777777" w:rsidR="00FF398A" w:rsidRDefault="00E91CA8">
      <w:pPr>
        <w:pStyle w:val="Listenabsatz"/>
        <w:numPr>
          <w:ilvl w:val="1"/>
          <w:numId w:val="8"/>
        </w:numPr>
        <w:tabs>
          <w:tab w:val="left" w:pos="1249"/>
        </w:tabs>
        <w:spacing w:before="60"/>
        <w:rPr>
          <w:sz w:val="24"/>
        </w:rPr>
      </w:pPr>
      <w:r>
        <w:rPr>
          <w:sz w:val="24"/>
        </w:rPr>
        <w:t>ihr oder sein Wohn- oder Aufenthaltsort nicht ermittelt werden</w:t>
      </w:r>
      <w:r>
        <w:rPr>
          <w:spacing w:val="-9"/>
          <w:sz w:val="24"/>
        </w:rPr>
        <w:t xml:space="preserve"> </w:t>
      </w:r>
      <w:r>
        <w:rPr>
          <w:sz w:val="24"/>
        </w:rPr>
        <w:t>kann.</w:t>
      </w:r>
    </w:p>
    <w:p w14:paraId="73BEEAE2" w14:textId="77777777" w:rsidR="00FF398A" w:rsidRDefault="00FF398A">
      <w:pPr>
        <w:pStyle w:val="Textkrper"/>
        <w:spacing w:before="1"/>
      </w:pPr>
    </w:p>
    <w:p w14:paraId="7E45E1CD" w14:textId="77777777" w:rsidR="00FF398A" w:rsidRDefault="00E91CA8">
      <w:pPr>
        <w:pStyle w:val="Listenabsatz"/>
        <w:numPr>
          <w:ilvl w:val="0"/>
          <w:numId w:val="8"/>
        </w:numPr>
        <w:tabs>
          <w:tab w:val="left" w:pos="822"/>
        </w:tabs>
        <w:spacing w:before="1"/>
        <w:ind w:right="115"/>
        <w:jc w:val="both"/>
        <w:rPr>
          <w:sz w:val="24"/>
        </w:rPr>
      </w:pPr>
      <w:r>
        <w:rPr>
          <w:sz w:val="24"/>
        </w:rPr>
        <w:t>Ein Rücktritt von der Einschreibung oder Rückmeldung ist auf begründeten Antrag nur bis zum letzten Werktag vor Vorlesungsbeginn</w:t>
      </w:r>
      <w:r>
        <w:rPr>
          <w:spacing w:val="-9"/>
          <w:sz w:val="24"/>
        </w:rPr>
        <w:t xml:space="preserve"> </w:t>
      </w:r>
      <w:r>
        <w:rPr>
          <w:sz w:val="24"/>
        </w:rPr>
        <w:t>möglich.</w:t>
      </w:r>
    </w:p>
    <w:p w14:paraId="59F45F7F" w14:textId="77777777" w:rsidR="00FF398A" w:rsidRDefault="00FF398A">
      <w:pPr>
        <w:pStyle w:val="Textkrper"/>
        <w:spacing w:before="11"/>
        <w:rPr>
          <w:sz w:val="23"/>
        </w:rPr>
      </w:pPr>
    </w:p>
    <w:p w14:paraId="0F0065E1" w14:textId="77777777" w:rsidR="00FF398A" w:rsidRDefault="00E91CA8">
      <w:pPr>
        <w:pStyle w:val="Listenabsatz"/>
        <w:numPr>
          <w:ilvl w:val="0"/>
          <w:numId w:val="8"/>
        </w:numPr>
        <w:tabs>
          <w:tab w:val="left" w:pos="824"/>
        </w:tabs>
        <w:ind w:left="824" w:hanging="708"/>
        <w:jc w:val="both"/>
        <w:rPr>
          <w:sz w:val="24"/>
        </w:rPr>
      </w:pPr>
      <w:r>
        <w:rPr>
          <w:sz w:val="24"/>
        </w:rPr>
        <w:t>Dem Antrag auf Exmatrikulation nach Absatz 1 sind</w:t>
      </w:r>
      <w:r>
        <w:rPr>
          <w:spacing w:val="-2"/>
          <w:sz w:val="24"/>
        </w:rPr>
        <w:t xml:space="preserve"> </w:t>
      </w:r>
      <w:r>
        <w:rPr>
          <w:sz w:val="24"/>
        </w:rPr>
        <w:t>beizufügen:</w:t>
      </w:r>
    </w:p>
    <w:p w14:paraId="1D511AF1" w14:textId="77777777" w:rsidR="00FF398A" w:rsidRDefault="00E91CA8">
      <w:pPr>
        <w:pStyle w:val="Listenabsatz"/>
        <w:numPr>
          <w:ilvl w:val="0"/>
          <w:numId w:val="7"/>
        </w:numPr>
        <w:tabs>
          <w:tab w:val="left" w:pos="1184"/>
        </w:tabs>
        <w:spacing w:before="60"/>
        <w:rPr>
          <w:sz w:val="24"/>
        </w:rPr>
      </w:pPr>
      <w:r>
        <w:rPr>
          <w:sz w:val="24"/>
        </w:rPr>
        <w:t>das ausgefüllte</w:t>
      </w:r>
      <w:r>
        <w:rPr>
          <w:spacing w:val="-2"/>
          <w:sz w:val="24"/>
        </w:rPr>
        <w:t xml:space="preserve"> </w:t>
      </w:r>
      <w:r>
        <w:rPr>
          <w:sz w:val="24"/>
        </w:rPr>
        <w:t>Exmatrikulationsformular,</w:t>
      </w:r>
    </w:p>
    <w:p w14:paraId="4B835DDA" w14:textId="77777777" w:rsidR="00FF398A" w:rsidRDefault="00E91CA8">
      <w:pPr>
        <w:pStyle w:val="Listenabsatz"/>
        <w:numPr>
          <w:ilvl w:val="0"/>
          <w:numId w:val="7"/>
        </w:numPr>
        <w:tabs>
          <w:tab w:val="left" w:pos="1184"/>
        </w:tabs>
        <w:spacing w:before="60"/>
        <w:rPr>
          <w:sz w:val="24"/>
        </w:rPr>
      </w:pPr>
      <w:r>
        <w:rPr>
          <w:sz w:val="24"/>
        </w:rPr>
        <w:t>der Studierendenausweis (Chipkarte),</w:t>
      </w:r>
    </w:p>
    <w:p w14:paraId="09B446EB" w14:textId="77777777" w:rsidR="00FF398A" w:rsidRDefault="00E91CA8">
      <w:pPr>
        <w:pStyle w:val="Listenabsatz"/>
        <w:numPr>
          <w:ilvl w:val="0"/>
          <w:numId w:val="7"/>
        </w:numPr>
        <w:tabs>
          <w:tab w:val="left" w:pos="1184"/>
        </w:tabs>
        <w:spacing w:before="60"/>
        <w:ind w:right="113"/>
        <w:rPr>
          <w:sz w:val="24"/>
        </w:rPr>
      </w:pPr>
      <w:r>
        <w:rPr>
          <w:sz w:val="24"/>
        </w:rPr>
        <w:t xml:space="preserve">die Bescheinigung(en) über Entlastung von Verbindlichkeiten gegenüber Hoch- </w:t>
      </w:r>
      <w:proofErr w:type="spellStart"/>
      <w:r>
        <w:rPr>
          <w:sz w:val="24"/>
        </w:rPr>
        <w:t>schuleinrichtungen</w:t>
      </w:r>
      <w:proofErr w:type="spellEnd"/>
      <w:r>
        <w:rPr>
          <w:sz w:val="24"/>
        </w:rPr>
        <w:t xml:space="preserve"> bzw. die Nachweise oder den Nachweis über </w:t>
      </w:r>
      <w:proofErr w:type="gramStart"/>
      <w:r>
        <w:rPr>
          <w:sz w:val="24"/>
        </w:rPr>
        <w:t>die  Einzahlung</w:t>
      </w:r>
      <w:proofErr w:type="gramEnd"/>
      <w:r>
        <w:rPr>
          <w:sz w:val="24"/>
        </w:rPr>
        <w:t xml:space="preserve"> zu entrichtender Gebühren oder</w:t>
      </w:r>
      <w:r>
        <w:rPr>
          <w:spacing w:val="-2"/>
          <w:sz w:val="24"/>
        </w:rPr>
        <w:t xml:space="preserve"> </w:t>
      </w:r>
      <w:r>
        <w:rPr>
          <w:sz w:val="24"/>
        </w:rPr>
        <w:t>Beiträge.</w:t>
      </w:r>
    </w:p>
    <w:p w14:paraId="64116D3A" w14:textId="77777777" w:rsidR="00FF398A" w:rsidRDefault="00FF398A">
      <w:pPr>
        <w:pStyle w:val="Textkrper"/>
        <w:spacing w:before="11"/>
        <w:rPr>
          <w:sz w:val="23"/>
        </w:rPr>
      </w:pPr>
    </w:p>
    <w:p w14:paraId="0B982B55" w14:textId="77777777" w:rsidR="00FF398A" w:rsidRDefault="00E91CA8">
      <w:pPr>
        <w:pStyle w:val="Listenabsatz"/>
        <w:numPr>
          <w:ilvl w:val="0"/>
          <w:numId w:val="8"/>
        </w:numPr>
        <w:tabs>
          <w:tab w:val="left" w:pos="822"/>
        </w:tabs>
        <w:ind w:right="112"/>
        <w:jc w:val="both"/>
        <w:rPr>
          <w:sz w:val="24"/>
        </w:rPr>
      </w:pPr>
      <w:r>
        <w:rPr>
          <w:sz w:val="24"/>
        </w:rPr>
        <w:t xml:space="preserve">Die Wirkung der Exmatrikulation bestimmt sich nach Maßgabe der Bestimmungen des Verwaltungsverfahrensgesetzes über die Rücknahme und den Widerruf von Ver- </w:t>
      </w:r>
      <w:proofErr w:type="spellStart"/>
      <w:r>
        <w:rPr>
          <w:sz w:val="24"/>
        </w:rPr>
        <w:t>waltungsakten</w:t>
      </w:r>
      <w:proofErr w:type="spellEnd"/>
      <w:r>
        <w:rPr>
          <w:sz w:val="24"/>
        </w:rPr>
        <w:t xml:space="preserve">. Über die Exmatrikulation erhalten Studierende einen Nachweis. Mit der Exmatrikulation erlischt die Mitgliedschaft an der Hochschule. Wird die </w:t>
      </w:r>
      <w:proofErr w:type="spellStart"/>
      <w:r>
        <w:rPr>
          <w:sz w:val="24"/>
        </w:rPr>
        <w:t>Exmatri</w:t>
      </w:r>
      <w:proofErr w:type="spellEnd"/>
      <w:r>
        <w:rPr>
          <w:sz w:val="24"/>
        </w:rPr>
        <w:t xml:space="preserve">- </w:t>
      </w:r>
      <w:proofErr w:type="spellStart"/>
      <w:r>
        <w:rPr>
          <w:sz w:val="24"/>
        </w:rPr>
        <w:t>kulation</w:t>
      </w:r>
      <w:proofErr w:type="spellEnd"/>
      <w:r>
        <w:rPr>
          <w:sz w:val="24"/>
        </w:rPr>
        <w:t xml:space="preserve"> ausgesprochen, weil die betreffende Person sich nicht zurückgemeldet hat, tritt die Wirkung der Exmatrikulation mit dem letzten Tage des Semesters ein, zu dem sie sich eingeschrieben bzw. letztmalig zurückgemeldet</w:t>
      </w:r>
      <w:r>
        <w:rPr>
          <w:spacing w:val="2"/>
          <w:sz w:val="24"/>
        </w:rPr>
        <w:t xml:space="preserve"> </w:t>
      </w:r>
      <w:r>
        <w:rPr>
          <w:sz w:val="24"/>
        </w:rPr>
        <w:t>hat.</w:t>
      </w:r>
    </w:p>
    <w:p w14:paraId="67C30683" w14:textId="77777777" w:rsidR="00FF398A" w:rsidRDefault="00FF398A">
      <w:pPr>
        <w:pStyle w:val="Textkrper"/>
        <w:spacing w:before="1"/>
      </w:pPr>
    </w:p>
    <w:p w14:paraId="3FDDB6FE" w14:textId="77777777" w:rsidR="00FF398A" w:rsidRDefault="00E91CA8">
      <w:pPr>
        <w:pStyle w:val="Listenabsatz"/>
        <w:numPr>
          <w:ilvl w:val="0"/>
          <w:numId w:val="8"/>
        </w:numPr>
        <w:tabs>
          <w:tab w:val="left" w:pos="824"/>
        </w:tabs>
        <w:ind w:left="824" w:right="113" w:hanging="708"/>
        <w:jc w:val="both"/>
        <w:rPr>
          <w:sz w:val="24"/>
        </w:rPr>
      </w:pPr>
      <w:r>
        <w:rPr>
          <w:sz w:val="24"/>
        </w:rPr>
        <w:t xml:space="preserve">Zum Zwecke der Kontaktpflege mit den Ehemaligen können nach erfolgter </w:t>
      </w:r>
      <w:proofErr w:type="spellStart"/>
      <w:r>
        <w:rPr>
          <w:sz w:val="24"/>
        </w:rPr>
        <w:t>Exmatriku</w:t>
      </w:r>
      <w:proofErr w:type="spellEnd"/>
      <w:r>
        <w:rPr>
          <w:sz w:val="24"/>
        </w:rPr>
        <w:t xml:space="preserve">- </w:t>
      </w:r>
      <w:proofErr w:type="spellStart"/>
      <w:r>
        <w:rPr>
          <w:sz w:val="24"/>
        </w:rPr>
        <w:t>lation</w:t>
      </w:r>
      <w:proofErr w:type="spellEnd"/>
      <w:r>
        <w:rPr>
          <w:sz w:val="24"/>
        </w:rPr>
        <w:t xml:space="preserve"> die folgenden personenbezogenen Daten exmatrikulierter Studierender für die Dauer von 80 Jahren von der Hochschule gespeichert und genutzt werden: Familien- </w:t>
      </w:r>
      <w:proofErr w:type="spellStart"/>
      <w:r>
        <w:rPr>
          <w:sz w:val="24"/>
        </w:rPr>
        <w:t>name</w:t>
      </w:r>
      <w:proofErr w:type="spellEnd"/>
      <w:r>
        <w:rPr>
          <w:sz w:val="24"/>
        </w:rPr>
        <w:t xml:space="preserve"> -ggfls. Geburtsname-, Vorname, Matrikelnummer, Geburtsdatum, Anschrift, Festnetznummer, Mobilfunknummer, E-Mail-Adresse, Studiengänge mit Fach- und Hochschulsemesteranzahl, Einschreibungsdatum, Exmatrikulationsdatum. Die Studie- </w:t>
      </w:r>
      <w:proofErr w:type="spellStart"/>
      <w:r>
        <w:rPr>
          <w:sz w:val="24"/>
        </w:rPr>
        <w:t>renden</w:t>
      </w:r>
      <w:proofErr w:type="spellEnd"/>
      <w:r>
        <w:rPr>
          <w:sz w:val="24"/>
        </w:rPr>
        <w:t xml:space="preserve"> sind auf die Freiwilligkeit ihrer Teilnahme an der </w:t>
      </w:r>
      <w:proofErr w:type="spellStart"/>
      <w:r>
        <w:rPr>
          <w:sz w:val="24"/>
        </w:rPr>
        <w:t>Alumnikommunikation</w:t>
      </w:r>
      <w:proofErr w:type="spellEnd"/>
      <w:r>
        <w:rPr>
          <w:sz w:val="24"/>
        </w:rPr>
        <w:t xml:space="preserve"> sowie ihre diesbezüglichen Widerspruchsmöglichkeiten</w:t>
      </w:r>
      <w:r>
        <w:rPr>
          <w:spacing w:val="-3"/>
          <w:sz w:val="24"/>
        </w:rPr>
        <w:t xml:space="preserve"> </w:t>
      </w:r>
      <w:r>
        <w:rPr>
          <w:sz w:val="24"/>
        </w:rPr>
        <w:t>hinzuweisen.</w:t>
      </w:r>
    </w:p>
    <w:p w14:paraId="37C1FB3A" w14:textId="77777777" w:rsidR="00FF398A" w:rsidRDefault="00FF398A">
      <w:pPr>
        <w:pStyle w:val="Textkrper"/>
      </w:pPr>
    </w:p>
    <w:p w14:paraId="27CFA874" w14:textId="77777777" w:rsidR="00FF398A" w:rsidRDefault="00FF398A">
      <w:pPr>
        <w:pStyle w:val="Textkrper"/>
        <w:spacing w:before="1"/>
      </w:pPr>
    </w:p>
    <w:p w14:paraId="647E2F73" w14:textId="77777777" w:rsidR="00FF398A" w:rsidRDefault="00E91CA8">
      <w:pPr>
        <w:pStyle w:val="berschrift1"/>
      </w:pPr>
      <w:r>
        <w:t>§ 11</w:t>
      </w:r>
    </w:p>
    <w:p w14:paraId="57EF294A" w14:textId="77777777" w:rsidR="00FF398A" w:rsidRDefault="00E91CA8">
      <w:pPr>
        <w:ind w:left="2496" w:right="2494"/>
        <w:jc w:val="center"/>
        <w:rPr>
          <w:b/>
          <w:sz w:val="24"/>
        </w:rPr>
      </w:pPr>
      <w:r>
        <w:rPr>
          <w:b/>
          <w:sz w:val="24"/>
        </w:rPr>
        <w:t>Rückmeldung</w:t>
      </w:r>
    </w:p>
    <w:p w14:paraId="0D0FE5E9" w14:textId="77777777" w:rsidR="00FF398A" w:rsidRDefault="00FF398A">
      <w:pPr>
        <w:pStyle w:val="Textkrper"/>
        <w:spacing w:before="12"/>
        <w:rPr>
          <w:b/>
          <w:sz w:val="23"/>
        </w:rPr>
      </w:pPr>
    </w:p>
    <w:p w14:paraId="35F3CFF2" w14:textId="77777777" w:rsidR="00FF398A" w:rsidRDefault="00E91CA8">
      <w:pPr>
        <w:pStyle w:val="Listenabsatz"/>
        <w:numPr>
          <w:ilvl w:val="0"/>
          <w:numId w:val="6"/>
        </w:numPr>
        <w:tabs>
          <w:tab w:val="left" w:pos="822"/>
        </w:tabs>
        <w:ind w:right="116"/>
        <w:rPr>
          <w:sz w:val="24"/>
        </w:rPr>
      </w:pPr>
      <w:r>
        <w:rPr>
          <w:sz w:val="24"/>
        </w:rPr>
        <w:t xml:space="preserve">Wollen die eingeschriebenen Studierenden ihr Studium nach Ablauf des Studienhalb- </w:t>
      </w:r>
      <w:proofErr w:type="spellStart"/>
      <w:r>
        <w:rPr>
          <w:sz w:val="24"/>
        </w:rPr>
        <w:t>jahres</w:t>
      </w:r>
      <w:proofErr w:type="spellEnd"/>
      <w:r>
        <w:rPr>
          <w:sz w:val="24"/>
        </w:rPr>
        <w:t xml:space="preserve"> (Semesters) an der Hochschule in demselben Studiengang fortsetzen, so </w:t>
      </w:r>
      <w:proofErr w:type="spellStart"/>
      <w:r>
        <w:rPr>
          <w:sz w:val="24"/>
        </w:rPr>
        <w:t>müs</w:t>
      </w:r>
      <w:proofErr w:type="spellEnd"/>
      <w:r>
        <w:rPr>
          <w:sz w:val="24"/>
        </w:rPr>
        <w:t xml:space="preserve">- </w:t>
      </w:r>
      <w:proofErr w:type="spellStart"/>
      <w:r>
        <w:rPr>
          <w:sz w:val="24"/>
        </w:rPr>
        <w:t>sen</w:t>
      </w:r>
      <w:proofErr w:type="spellEnd"/>
      <w:r>
        <w:rPr>
          <w:sz w:val="24"/>
        </w:rPr>
        <w:t xml:space="preserve"> sie sich innerhalb der von der Hochschule gesetzten Frist</w:t>
      </w:r>
      <w:r>
        <w:rPr>
          <w:spacing w:val="-12"/>
          <w:sz w:val="24"/>
        </w:rPr>
        <w:t xml:space="preserve"> </w:t>
      </w:r>
      <w:r>
        <w:rPr>
          <w:sz w:val="24"/>
        </w:rPr>
        <w:t>zurückmelden.</w:t>
      </w:r>
    </w:p>
    <w:p w14:paraId="657D4882" w14:textId="77777777" w:rsidR="00FF398A" w:rsidRDefault="00FF398A">
      <w:pPr>
        <w:pStyle w:val="Textkrper"/>
        <w:spacing w:before="11"/>
        <w:rPr>
          <w:sz w:val="23"/>
        </w:rPr>
      </w:pPr>
    </w:p>
    <w:p w14:paraId="12539C04" w14:textId="007B46F1" w:rsidR="00FF398A" w:rsidRDefault="00E91CA8">
      <w:pPr>
        <w:pStyle w:val="Listenabsatz"/>
        <w:numPr>
          <w:ilvl w:val="0"/>
          <w:numId w:val="6"/>
        </w:numPr>
        <w:tabs>
          <w:tab w:val="left" w:pos="822"/>
        </w:tabs>
        <w:ind w:right="111"/>
        <w:rPr>
          <w:sz w:val="24"/>
        </w:rPr>
      </w:pPr>
      <w:r>
        <w:rPr>
          <w:sz w:val="24"/>
        </w:rPr>
        <w:t xml:space="preserve">Eine fristgerechte Rückmeldung liegt dann vor, wenn der Semesterbeitrag in der je- </w:t>
      </w:r>
      <w:proofErr w:type="spellStart"/>
      <w:r>
        <w:rPr>
          <w:sz w:val="24"/>
        </w:rPr>
        <w:t>weils</w:t>
      </w:r>
      <w:proofErr w:type="spellEnd"/>
      <w:r>
        <w:rPr>
          <w:sz w:val="24"/>
        </w:rPr>
        <w:t xml:space="preserve"> geschuldeten Höhe spätestens </w:t>
      </w:r>
      <w:r w:rsidR="000B06D5">
        <w:rPr>
          <w:sz w:val="24"/>
        </w:rPr>
        <w:t>mit Ablauf der Rückmeldefrist</w:t>
      </w:r>
      <w:r>
        <w:rPr>
          <w:sz w:val="24"/>
        </w:rPr>
        <w:t xml:space="preserve"> bei der Hochschule eingegangen</w:t>
      </w:r>
      <w:r>
        <w:rPr>
          <w:spacing w:val="-3"/>
          <w:sz w:val="24"/>
        </w:rPr>
        <w:t xml:space="preserve"> </w:t>
      </w:r>
      <w:r>
        <w:rPr>
          <w:sz w:val="24"/>
        </w:rPr>
        <w:t>ist.</w:t>
      </w:r>
    </w:p>
    <w:p w14:paraId="2C94F170" w14:textId="77777777" w:rsidR="00FF398A" w:rsidRDefault="00FF398A">
      <w:pPr>
        <w:pStyle w:val="Textkrper"/>
        <w:spacing w:before="12"/>
        <w:rPr>
          <w:sz w:val="23"/>
        </w:rPr>
      </w:pPr>
    </w:p>
    <w:p w14:paraId="68FF2110" w14:textId="77777777" w:rsidR="00FF398A" w:rsidRDefault="00E91CA8">
      <w:pPr>
        <w:pStyle w:val="Listenabsatz"/>
        <w:numPr>
          <w:ilvl w:val="0"/>
          <w:numId w:val="6"/>
        </w:numPr>
        <w:tabs>
          <w:tab w:val="left" w:pos="822"/>
        </w:tabs>
        <w:ind w:right="116"/>
        <w:rPr>
          <w:sz w:val="24"/>
        </w:rPr>
      </w:pPr>
      <w:r>
        <w:rPr>
          <w:sz w:val="24"/>
        </w:rPr>
        <w:t>Liegen die Voraussetzungen der Absätze 1 und 2 vor, so wird die Rückmeldung von der Hochschule</w:t>
      </w:r>
      <w:r>
        <w:rPr>
          <w:spacing w:val="-1"/>
          <w:sz w:val="24"/>
        </w:rPr>
        <w:t xml:space="preserve"> </w:t>
      </w:r>
      <w:r>
        <w:rPr>
          <w:sz w:val="24"/>
        </w:rPr>
        <w:t>vollzogen.</w:t>
      </w:r>
    </w:p>
    <w:p w14:paraId="1EA458AD" w14:textId="77777777" w:rsidR="00FF398A" w:rsidRDefault="00FF398A">
      <w:pPr>
        <w:jc w:val="both"/>
        <w:rPr>
          <w:sz w:val="24"/>
        </w:rPr>
        <w:sectPr w:rsidR="00FF398A">
          <w:pgSz w:w="11910" w:h="16840"/>
          <w:pgMar w:top="1220" w:right="1300" w:bottom="280" w:left="1300" w:header="749" w:footer="0" w:gutter="0"/>
          <w:cols w:space="720"/>
        </w:sectPr>
      </w:pPr>
    </w:p>
    <w:p w14:paraId="21EAB3F9" w14:textId="77777777" w:rsidR="00FF398A" w:rsidRDefault="00FF398A">
      <w:pPr>
        <w:pStyle w:val="Textkrper"/>
        <w:rPr>
          <w:sz w:val="20"/>
        </w:rPr>
      </w:pPr>
    </w:p>
    <w:p w14:paraId="44072A1A" w14:textId="77777777" w:rsidR="00FF398A" w:rsidRDefault="00FF398A">
      <w:pPr>
        <w:pStyle w:val="Textkrper"/>
        <w:rPr>
          <w:sz w:val="19"/>
        </w:rPr>
      </w:pPr>
    </w:p>
    <w:p w14:paraId="61E70EB2" w14:textId="77777777" w:rsidR="00FF398A" w:rsidRDefault="00E91CA8">
      <w:pPr>
        <w:pStyle w:val="berschrift1"/>
        <w:spacing w:before="51"/>
      </w:pPr>
      <w:r>
        <w:t>§ 12</w:t>
      </w:r>
    </w:p>
    <w:p w14:paraId="782BA80A" w14:textId="77777777" w:rsidR="00FF398A" w:rsidRDefault="00E91CA8">
      <w:pPr>
        <w:ind w:left="2492" w:right="2494"/>
        <w:jc w:val="center"/>
        <w:rPr>
          <w:b/>
          <w:sz w:val="24"/>
        </w:rPr>
      </w:pPr>
      <w:r>
        <w:rPr>
          <w:b/>
          <w:sz w:val="24"/>
        </w:rPr>
        <w:t>Belegen der Lehrveranstaltungen</w:t>
      </w:r>
    </w:p>
    <w:p w14:paraId="3DDA7E9F" w14:textId="77777777" w:rsidR="00FF398A" w:rsidRDefault="00FF398A">
      <w:pPr>
        <w:pStyle w:val="Textkrper"/>
        <w:spacing w:before="12"/>
        <w:rPr>
          <w:b/>
          <w:sz w:val="23"/>
        </w:rPr>
      </w:pPr>
    </w:p>
    <w:p w14:paraId="02385E53" w14:textId="77777777" w:rsidR="00FF398A" w:rsidRDefault="00E91CA8">
      <w:pPr>
        <w:pStyle w:val="Textkrper"/>
        <w:ind w:left="824"/>
      </w:pPr>
      <w:r>
        <w:t>Jede bzw. jeder Studierende hat in der von der Hochschulleitung festgelegten Frist Lehrveranstaltungen zu belegen, es sei denn, es liegt eine Beurlaubung vor.</w:t>
      </w:r>
    </w:p>
    <w:p w14:paraId="47875158" w14:textId="77777777" w:rsidR="00FF398A" w:rsidRDefault="00FF398A">
      <w:pPr>
        <w:pStyle w:val="Textkrper"/>
      </w:pPr>
    </w:p>
    <w:p w14:paraId="2D4889D8" w14:textId="77777777" w:rsidR="00FF398A" w:rsidRDefault="00FF398A">
      <w:pPr>
        <w:pStyle w:val="Textkrper"/>
        <w:spacing w:before="1"/>
      </w:pPr>
    </w:p>
    <w:p w14:paraId="52DCEB06" w14:textId="77777777" w:rsidR="00FF398A" w:rsidRDefault="00E91CA8">
      <w:pPr>
        <w:pStyle w:val="berschrift1"/>
        <w:spacing w:before="1"/>
      </w:pPr>
      <w:r>
        <w:t>§ 13</w:t>
      </w:r>
    </w:p>
    <w:p w14:paraId="003130EE" w14:textId="77777777" w:rsidR="00FF398A" w:rsidRDefault="00E91CA8">
      <w:pPr>
        <w:ind w:left="2494" w:right="2494"/>
        <w:jc w:val="center"/>
        <w:rPr>
          <w:b/>
          <w:sz w:val="24"/>
        </w:rPr>
      </w:pPr>
      <w:r>
        <w:rPr>
          <w:b/>
          <w:sz w:val="24"/>
        </w:rPr>
        <w:t>Beurlaubung</w:t>
      </w:r>
    </w:p>
    <w:p w14:paraId="7A2ED593" w14:textId="77777777" w:rsidR="00FF398A" w:rsidRDefault="00FF398A">
      <w:pPr>
        <w:pStyle w:val="Textkrper"/>
        <w:spacing w:before="11"/>
        <w:rPr>
          <w:b/>
          <w:sz w:val="23"/>
        </w:rPr>
      </w:pPr>
    </w:p>
    <w:p w14:paraId="71C474AB" w14:textId="7AA0FAAF" w:rsidR="00FF398A" w:rsidRDefault="00E91CA8">
      <w:pPr>
        <w:pStyle w:val="Listenabsatz"/>
        <w:numPr>
          <w:ilvl w:val="0"/>
          <w:numId w:val="5"/>
        </w:numPr>
        <w:tabs>
          <w:tab w:val="left" w:pos="822"/>
        </w:tabs>
        <w:ind w:right="112"/>
        <w:rPr>
          <w:sz w:val="24"/>
        </w:rPr>
      </w:pPr>
      <w:r>
        <w:rPr>
          <w:sz w:val="24"/>
        </w:rPr>
        <w:t>Eine Beurlaubung vom Studium kann auf Antrag gewährt werden, sofern ein wichtiger Grund nachgewiesen</w:t>
      </w:r>
      <w:r>
        <w:rPr>
          <w:spacing w:val="-2"/>
          <w:sz w:val="24"/>
        </w:rPr>
        <w:t xml:space="preserve"> </w:t>
      </w:r>
      <w:r>
        <w:rPr>
          <w:sz w:val="24"/>
        </w:rPr>
        <w:t>wird.</w:t>
      </w:r>
    </w:p>
    <w:p w14:paraId="18BCAD8C" w14:textId="77777777" w:rsidR="00FF398A" w:rsidRDefault="00FF398A">
      <w:pPr>
        <w:pStyle w:val="Textkrper"/>
      </w:pPr>
    </w:p>
    <w:p w14:paraId="195A9D38" w14:textId="77777777" w:rsidR="00FF398A" w:rsidRDefault="00E91CA8">
      <w:pPr>
        <w:pStyle w:val="Listenabsatz"/>
        <w:numPr>
          <w:ilvl w:val="0"/>
          <w:numId w:val="5"/>
        </w:numPr>
        <w:tabs>
          <w:tab w:val="left" w:pos="824"/>
        </w:tabs>
        <w:ind w:left="824" w:hanging="708"/>
        <w:rPr>
          <w:sz w:val="24"/>
        </w:rPr>
      </w:pPr>
      <w:r>
        <w:rPr>
          <w:sz w:val="24"/>
        </w:rPr>
        <w:t>Wichtige Gründe sind insbesondere:</w:t>
      </w:r>
    </w:p>
    <w:p w14:paraId="444E1A27" w14:textId="77777777" w:rsidR="00FF398A" w:rsidRDefault="00E91CA8">
      <w:pPr>
        <w:pStyle w:val="Listenabsatz"/>
        <w:numPr>
          <w:ilvl w:val="1"/>
          <w:numId w:val="5"/>
        </w:numPr>
        <w:tabs>
          <w:tab w:val="left" w:pos="1249"/>
        </w:tabs>
        <w:spacing w:before="60"/>
        <w:ind w:right="116"/>
        <w:rPr>
          <w:sz w:val="24"/>
        </w:rPr>
      </w:pPr>
      <w:r>
        <w:rPr>
          <w:sz w:val="24"/>
        </w:rPr>
        <w:t>Ableistung eines Bundesfreiwilligendienstes, eines freiwilligen sozialen oder öko- logischen</w:t>
      </w:r>
      <w:r>
        <w:rPr>
          <w:spacing w:val="-2"/>
          <w:sz w:val="24"/>
        </w:rPr>
        <w:t xml:space="preserve"> </w:t>
      </w:r>
      <w:r>
        <w:rPr>
          <w:sz w:val="24"/>
        </w:rPr>
        <w:t>Jahres,</w:t>
      </w:r>
    </w:p>
    <w:p w14:paraId="034E157A" w14:textId="252B95C9" w:rsidR="00FF398A" w:rsidRDefault="00E91CA8">
      <w:pPr>
        <w:pStyle w:val="Listenabsatz"/>
        <w:numPr>
          <w:ilvl w:val="1"/>
          <w:numId w:val="5"/>
        </w:numPr>
        <w:tabs>
          <w:tab w:val="left" w:pos="1249"/>
        </w:tabs>
        <w:spacing w:before="59"/>
        <w:ind w:right="112"/>
        <w:rPr>
          <w:sz w:val="24"/>
        </w:rPr>
      </w:pPr>
      <w:r>
        <w:rPr>
          <w:sz w:val="24"/>
        </w:rPr>
        <w:t xml:space="preserve">vorübergehende Erkrankung; der Nachweis ist durch ein fachärztliches Gutach- </w:t>
      </w:r>
      <w:proofErr w:type="spellStart"/>
      <w:r>
        <w:rPr>
          <w:sz w:val="24"/>
        </w:rPr>
        <w:t>ten</w:t>
      </w:r>
      <w:proofErr w:type="spellEnd"/>
      <w:r>
        <w:rPr>
          <w:sz w:val="24"/>
        </w:rPr>
        <w:t xml:space="preserve"> zu führen, da</w:t>
      </w:r>
      <w:r w:rsidR="00793573">
        <w:rPr>
          <w:sz w:val="24"/>
        </w:rPr>
        <w:t>s</w:t>
      </w:r>
      <w:r>
        <w:rPr>
          <w:sz w:val="24"/>
        </w:rPr>
        <w:t xml:space="preserve">s zu Art und Umfang der krankheitsbedingten Einschränkung des Studiums Stellung nimmt. Die Zahl der Urlaubssemester aufgrund von Er- </w:t>
      </w:r>
      <w:proofErr w:type="spellStart"/>
      <w:r>
        <w:rPr>
          <w:sz w:val="24"/>
        </w:rPr>
        <w:t>krankung</w:t>
      </w:r>
      <w:proofErr w:type="spellEnd"/>
      <w:r>
        <w:rPr>
          <w:sz w:val="24"/>
        </w:rPr>
        <w:t xml:space="preserve"> darf die Zahl der Semester der Regelstudienzeit des Studiengangs, für den die oder der Beurlaubte eingeschrieben ist, nicht</w:t>
      </w:r>
      <w:r>
        <w:rPr>
          <w:spacing w:val="-12"/>
          <w:sz w:val="24"/>
        </w:rPr>
        <w:t xml:space="preserve"> </w:t>
      </w:r>
      <w:r>
        <w:rPr>
          <w:sz w:val="24"/>
        </w:rPr>
        <w:t>überschreiten,</w:t>
      </w:r>
    </w:p>
    <w:p w14:paraId="659A8B7C" w14:textId="77777777" w:rsidR="00FF398A" w:rsidRDefault="00E91CA8">
      <w:pPr>
        <w:pStyle w:val="Listenabsatz"/>
        <w:numPr>
          <w:ilvl w:val="1"/>
          <w:numId w:val="5"/>
        </w:numPr>
        <w:tabs>
          <w:tab w:val="left" w:pos="1249"/>
        </w:tabs>
        <w:spacing w:before="62"/>
        <w:rPr>
          <w:sz w:val="24"/>
        </w:rPr>
      </w:pPr>
      <w:r>
        <w:rPr>
          <w:sz w:val="24"/>
        </w:rPr>
        <w:t>Studium an einer ausländischen Hochschule oder</w:t>
      </w:r>
      <w:r>
        <w:rPr>
          <w:spacing w:val="-6"/>
          <w:sz w:val="24"/>
        </w:rPr>
        <w:t xml:space="preserve"> </w:t>
      </w:r>
      <w:r>
        <w:rPr>
          <w:sz w:val="24"/>
        </w:rPr>
        <w:t>Sprachschule,</w:t>
      </w:r>
    </w:p>
    <w:p w14:paraId="74E60DA8" w14:textId="77777777" w:rsidR="00FF398A" w:rsidRDefault="00E91CA8">
      <w:pPr>
        <w:pStyle w:val="Listenabsatz"/>
        <w:numPr>
          <w:ilvl w:val="1"/>
          <w:numId w:val="5"/>
        </w:numPr>
        <w:tabs>
          <w:tab w:val="left" w:pos="1249"/>
        </w:tabs>
        <w:spacing w:before="60"/>
        <w:rPr>
          <w:sz w:val="24"/>
        </w:rPr>
      </w:pPr>
      <w:r>
        <w:rPr>
          <w:sz w:val="24"/>
        </w:rPr>
        <w:t>Ableistung eines Praktikums, das dem Studienziel</w:t>
      </w:r>
      <w:r>
        <w:rPr>
          <w:spacing w:val="-4"/>
          <w:sz w:val="24"/>
        </w:rPr>
        <w:t xml:space="preserve"> </w:t>
      </w:r>
      <w:r>
        <w:rPr>
          <w:sz w:val="24"/>
        </w:rPr>
        <w:t>dient,</w:t>
      </w:r>
    </w:p>
    <w:p w14:paraId="38A6CF4E" w14:textId="77777777" w:rsidR="00FF398A" w:rsidRDefault="00E91CA8">
      <w:pPr>
        <w:pStyle w:val="Listenabsatz"/>
        <w:numPr>
          <w:ilvl w:val="1"/>
          <w:numId w:val="5"/>
        </w:numPr>
        <w:tabs>
          <w:tab w:val="left" w:pos="1249"/>
        </w:tabs>
        <w:spacing w:before="60"/>
        <w:ind w:right="116"/>
        <w:rPr>
          <w:sz w:val="24"/>
        </w:rPr>
      </w:pPr>
      <w:r>
        <w:rPr>
          <w:sz w:val="24"/>
        </w:rPr>
        <w:t xml:space="preserve">Schwangerschaft oder Kinderbetreuung, die verhindern, dass erwartete Studien- </w:t>
      </w:r>
      <w:proofErr w:type="spellStart"/>
      <w:r>
        <w:rPr>
          <w:sz w:val="24"/>
        </w:rPr>
        <w:t>leistungen</w:t>
      </w:r>
      <w:proofErr w:type="spellEnd"/>
      <w:r>
        <w:rPr>
          <w:sz w:val="24"/>
        </w:rPr>
        <w:t xml:space="preserve"> erbracht werden</w:t>
      </w:r>
      <w:r>
        <w:rPr>
          <w:spacing w:val="-4"/>
          <w:sz w:val="24"/>
        </w:rPr>
        <w:t xml:space="preserve"> </w:t>
      </w:r>
      <w:r>
        <w:rPr>
          <w:sz w:val="24"/>
        </w:rPr>
        <w:t>können,</w:t>
      </w:r>
    </w:p>
    <w:p w14:paraId="726BC51D" w14:textId="77777777" w:rsidR="00FF398A" w:rsidRDefault="00E91CA8">
      <w:pPr>
        <w:pStyle w:val="Listenabsatz"/>
        <w:numPr>
          <w:ilvl w:val="1"/>
          <w:numId w:val="5"/>
        </w:numPr>
        <w:tabs>
          <w:tab w:val="left" w:pos="1249"/>
        </w:tabs>
        <w:spacing w:before="59"/>
        <w:rPr>
          <w:sz w:val="24"/>
        </w:rPr>
      </w:pPr>
      <w:r>
        <w:rPr>
          <w:sz w:val="24"/>
        </w:rPr>
        <w:t>Verbüßen einer</w:t>
      </w:r>
      <w:r>
        <w:rPr>
          <w:spacing w:val="2"/>
          <w:sz w:val="24"/>
        </w:rPr>
        <w:t xml:space="preserve"> </w:t>
      </w:r>
      <w:r>
        <w:rPr>
          <w:sz w:val="24"/>
        </w:rPr>
        <w:t>Freiheitsstrafe,</w:t>
      </w:r>
    </w:p>
    <w:p w14:paraId="2B75EB50" w14:textId="77777777" w:rsidR="00FF398A" w:rsidRDefault="00E91CA8">
      <w:pPr>
        <w:pStyle w:val="Listenabsatz"/>
        <w:numPr>
          <w:ilvl w:val="1"/>
          <w:numId w:val="5"/>
        </w:numPr>
        <w:tabs>
          <w:tab w:val="left" w:pos="1249"/>
        </w:tabs>
        <w:spacing w:before="60"/>
        <w:ind w:right="113"/>
        <w:rPr>
          <w:sz w:val="24"/>
        </w:rPr>
      </w:pPr>
      <w:r>
        <w:rPr>
          <w:sz w:val="24"/>
        </w:rPr>
        <w:t xml:space="preserve">Pflege oder Versorgung der Ehegattin, des Ehegatten, der eingetragenen Leben- </w:t>
      </w:r>
      <w:proofErr w:type="spellStart"/>
      <w:r>
        <w:rPr>
          <w:sz w:val="24"/>
        </w:rPr>
        <w:t>spartnerin</w:t>
      </w:r>
      <w:proofErr w:type="spellEnd"/>
      <w:r>
        <w:rPr>
          <w:sz w:val="24"/>
        </w:rPr>
        <w:t>, des eingetragenen Lebenspartners oder eines in gerader Linie Ver- wandten oder im ersten Grad Verschwägerten, wenn diese oder dieser pflege- oder versorgungsbedürftig ist,</w:t>
      </w:r>
    </w:p>
    <w:p w14:paraId="65D1269D" w14:textId="77777777" w:rsidR="00FF398A" w:rsidRDefault="00E91CA8">
      <w:pPr>
        <w:pStyle w:val="Listenabsatz"/>
        <w:numPr>
          <w:ilvl w:val="1"/>
          <w:numId w:val="5"/>
        </w:numPr>
        <w:tabs>
          <w:tab w:val="left" w:pos="1242"/>
        </w:tabs>
        <w:spacing w:before="59"/>
        <w:ind w:left="1241" w:hanging="418"/>
        <w:rPr>
          <w:sz w:val="24"/>
        </w:rPr>
      </w:pPr>
      <w:r>
        <w:rPr>
          <w:sz w:val="24"/>
        </w:rPr>
        <w:t>Gründung eines</w:t>
      </w:r>
      <w:r>
        <w:rPr>
          <w:spacing w:val="-5"/>
          <w:sz w:val="24"/>
        </w:rPr>
        <w:t xml:space="preserve"> </w:t>
      </w:r>
      <w:r>
        <w:rPr>
          <w:sz w:val="24"/>
        </w:rPr>
        <w:t>Unternehmens,</w:t>
      </w:r>
    </w:p>
    <w:p w14:paraId="23C34AF9" w14:textId="77777777" w:rsidR="00FF398A" w:rsidRDefault="00E91CA8">
      <w:pPr>
        <w:pStyle w:val="Listenabsatz"/>
        <w:numPr>
          <w:ilvl w:val="1"/>
          <w:numId w:val="5"/>
        </w:numPr>
        <w:tabs>
          <w:tab w:val="left" w:pos="1249"/>
        </w:tabs>
        <w:spacing w:before="60"/>
        <w:rPr>
          <w:sz w:val="24"/>
        </w:rPr>
      </w:pPr>
      <w:r>
        <w:rPr>
          <w:sz w:val="24"/>
        </w:rPr>
        <w:t>Geltendmachung sonstiger wichtiger Gründe von gleicher</w:t>
      </w:r>
      <w:r>
        <w:rPr>
          <w:spacing w:val="-9"/>
          <w:sz w:val="24"/>
        </w:rPr>
        <w:t xml:space="preserve"> </w:t>
      </w:r>
      <w:r>
        <w:rPr>
          <w:sz w:val="24"/>
        </w:rPr>
        <w:t>Bedeutung.</w:t>
      </w:r>
    </w:p>
    <w:p w14:paraId="1620088D" w14:textId="77777777" w:rsidR="00FF398A" w:rsidRDefault="00FF398A">
      <w:pPr>
        <w:pStyle w:val="Textkrper"/>
      </w:pPr>
    </w:p>
    <w:p w14:paraId="65F4D7BF" w14:textId="77777777" w:rsidR="00FF398A" w:rsidRDefault="00E91CA8">
      <w:pPr>
        <w:pStyle w:val="Listenabsatz"/>
        <w:numPr>
          <w:ilvl w:val="0"/>
          <w:numId w:val="5"/>
        </w:numPr>
        <w:tabs>
          <w:tab w:val="left" w:pos="822"/>
        </w:tabs>
        <w:ind w:right="111"/>
        <w:rPr>
          <w:sz w:val="24"/>
        </w:rPr>
      </w:pPr>
      <w:r>
        <w:rPr>
          <w:sz w:val="24"/>
        </w:rPr>
        <w:t xml:space="preserve">Die Beurlaubung erfolgt auf Antrag unter Angabe und Nachweis der Gründe in der Regel für die Dauer eines Semesters. Während der Beurlaubung für mehr als sechs Monate ruhen die Mitgliedschaftsrechte und -pflichten (§ 10 Abs. 1 Satz 6 HG). </w:t>
      </w:r>
      <w:proofErr w:type="spellStart"/>
      <w:r>
        <w:rPr>
          <w:sz w:val="24"/>
        </w:rPr>
        <w:t>Beur</w:t>
      </w:r>
      <w:proofErr w:type="spellEnd"/>
      <w:r>
        <w:rPr>
          <w:sz w:val="24"/>
        </w:rPr>
        <w:t xml:space="preserve">- </w:t>
      </w:r>
      <w:proofErr w:type="spellStart"/>
      <w:r>
        <w:rPr>
          <w:sz w:val="24"/>
        </w:rPr>
        <w:t>laubte</w:t>
      </w:r>
      <w:proofErr w:type="spellEnd"/>
      <w:r>
        <w:rPr>
          <w:sz w:val="24"/>
        </w:rPr>
        <w:t xml:space="preserve"> Studierende sind an der Hochschule, an der sie eingeschrieben sind, grund- </w:t>
      </w:r>
      <w:proofErr w:type="spellStart"/>
      <w:r>
        <w:rPr>
          <w:sz w:val="24"/>
        </w:rPr>
        <w:t>sätzlich</w:t>
      </w:r>
      <w:proofErr w:type="spellEnd"/>
      <w:r>
        <w:rPr>
          <w:sz w:val="24"/>
        </w:rPr>
        <w:t xml:space="preserve"> nicht berechtigt, Studien- und Prüfungsleistungen zu erbringen; Ausnahmen hiervon bedürfen einer besonderen Genehmigung. Eine Verwaltungshilfe für die Ein- </w:t>
      </w:r>
      <w:proofErr w:type="spellStart"/>
      <w:r>
        <w:rPr>
          <w:sz w:val="24"/>
        </w:rPr>
        <w:t>ziehung</w:t>
      </w:r>
      <w:proofErr w:type="spellEnd"/>
      <w:r>
        <w:rPr>
          <w:sz w:val="24"/>
        </w:rPr>
        <w:t xml:space="preserve"> des Mobilitätsbeitrages wird in Fällen der Beurlaubung wegen Krankheit, Auslandsstudium sowie Ableistung von Dienst (Absatz 2 Buchst. a, b und c) nicht </w:t>
      </w:r>
      <w:proofErr w:type="spellStart"/>
      <w:r>
        <w:rPr>
          <w:sz w:val="24"/>
        </w:rPr>
        <w:t>ge</w:t>
      </w:r>
      <w:proofErr w:type="spellEnd"/>
      <w:r>
        <w:rPr>
          <w:sz w:val="24"/>
        </w:rPr>
        <w:t>- leistet.</w:t>
      </w:r>
    </w:p>
    <w:p w14:paraId="7D05A202" w14:textId="77777777" w:rsidR="00FF398A" w:rsidRDefault="00FF398A">
      <w:pPr>
        <w:pStyle w:val="Textkrper"/>
      </w:pPr>
    </w:p>
    <w:p w14:paraId="5C252EF2" w14:textId="77777777" w:rsidR="00FF398A" w:rsidRDefault="00E91CA8">
      <w:pPr>
        <w:pStyle w:val="Listenabsatz"/>
        <w:numPr>
          <w:ilvl w:val="0"/>
          <w:numId w:val="5"/>
        </w:numPr>
        <w:tabs>
          <w:tab w:val="left" w:pos="823"/>
          <w:tab w:val="left" w:pos="824"/>
        </w:tabs>
        <w:spacing w:before="1"/>
        <w:ind w:left="824" w:hanging="708"/>
        <w:rPr>
          <w:sz w:val="24"/>
        </w:rPr>
      </w:pPr>
      <w:r>
        <w:rPr>
          <w:sz w:val="24"/>
        </w:rPr>
        <w:t>Dem Antrag auf Beurlaubung sind</w:t>
      </w:r>
      <w:r>
        <w:rPr>
          <w:spacing w:val="1"/>
          <w:sz w:val="24"/>
        </w:rPr>
        <w:t xml:space="preserve"> </w:t>
      </w:r>
      <w:r>
        <w:rPr>
          <w:sz w:val="24"/>
        </w:rPr>
        <w:t>beizufügen:</w:t>
      </w:r>
    </w:p>
    <w:p w14:paraId="1986DC73" w14:textId="77777777" w:rsidR="00FF398A" w:rsidRDefault="00E91CA8">
      <w:pPr>
        <w:pStyle w:val="Listenabsatz"/>
        <w:numPr>
          <w:ilvl w:val="0"/>
          <w:numId w:val="4"/>
        </w:numPr>
        <w:tabs>
          <w:tab w:val="left" w:pos="1062"/>
        </w:tabs>
        <w:spacing w:before="59"/>
        <w:rPr>
          <w:sz w:val="24"/>
        </w:rPr>
      </w:pPr>
      <w:r>
        <w:rPr>
          <w:sz w:val="24"/>
        </w:rPr>
        <w:t>das ausgefüllte Beurlaubungsformular,</w:t>
      </w:r>
    </w:p>
    <w:p w14:paraId="65C3D5C8" w14:textId="77777777" w:rsidR="00FF398A" w:rsidRDefault="00E91CA8">
      <w:pPr>
        <w:pStyle w:val="Listenabsatz"/>
        <w:numPr>
          <w:ilvl w:val="0"/>
          <w:numId w:val="4"/>
        </w:numPr>
        <w:tabs>
          <w:tab w:val="left" w:pos="1062"/>
        </w:tabs>
        <w:spacing w:before="60"/>
        <w:rPr>
          <w:sz w:val="24"/>
        </w:rPr>
      </w:pPr>
      <w:r>
        <w:rPr>
          <w:sz w:val="24"/>
        </w:rPr>
        <w:t>der Nachweis über die Zahlung der zu entrichtenden Gebühren und</w:t>
      </w:r>
      <w:r>
        <w:rPr>
          <w:spacing w:val="-18"/>
          <w:sz w:val="24"/>
        </w:rPr>
        <w:t xml:space="preserve"> </w:t>
      </w:r>
      <w:r>
        <w:rPr>
          <w:sz w:val="24"/>
        </w:rPr>
        <w:t>Beiträge,</w:t>
      </w:r>
    </w:p>
    <w:p w14:paraId="24ED47BA" w14:textId="77777777" w:rsidR="00FF398A" w:rsidRDefault="00FF398A">
      <w:pPr>
        <w:rPr>
          <w:sz w:val="24"/>
        </w:rPr>
        <w:sectPr w:rsidR="00FF398A">
          <w:pgSz w:w="11910" w:h="16840"/>
          <w:pgMar w:top="1220" w:right="1300" w:bottom="280" w:left="1300" w:header="749" w:footer="0" w:gutter="0"/>
          <w:cols w:space="720"/>
        </w:sectPr>
      </w:pPr>
    </w:p>
    <w:p w14:paraId="3DE57DE4" w14:textId="77777777" w:rsidR="00FF398A" w:rsidRDefault="00FF398A">
      <w:pPr>
        <w:pStyle w:val="Textkrper"/>
        <w:rPr>
          <w:sz w:val="20"/>
        </w:rPr>
      </w:pPr>
    </w:p>
    <w:p w14:paraId="281B6D12" w14:textId="77777777" w:rsidR="00FF398A" w:rsidRDefault="00FF398A">
      <w:pPr>
        <w:pStyle w:val="Textkrper"/>
        <w:rPr>
          <w:sz w:val="19"/>
        </w:rPr>
      </w:pPr>
    </w:p>
    <w:p w14:paraId="3F340BD4" w14:textId="77777777" w:rsidR="00FF398A" w:rsidRDefault="00E91CA8">
      <w:pPr>
        <w:pStyle w:val="Listenabsatz"/>
        <w:numPr>
          <w:ilvl w:val="0"/>
          <w:numId w:val="4"/>
        </w:numPr>
        <w:tabs>
          <w:tab w:val="left" w:pos="1069"/>
        </w:tabs>
        <w:spacing w:before="51"/>
        <w:ind w:left="1109" w:right="115" w:hanging="286"/>
        <w:rPr>
          <w:sz w:val="24"/>
        </w:rPr>
      </w:pPr>
      <w:r>
        <w:rPr>
          <w:sz w:val="24"/>
        </w:rPr>
        <w:t xml:space="preserve">schriftliche Begründung des Antrags unter Beifügung der Nachweise für das Beste- </w:t>
      </w:r>
      <w:proofErr w:type="spellStart"/>
      <w:r>
        <w:rPr>
          <w:sz w:val="24"/>
        </w:rPr>
        <w:t>hen</w:t>
      </w:r>
      <w:proofErr w:type="spellEnd"/>
      <w:r>
        <w:rPr>
          <w:sz w:val="24"/>
        </w:rPr>
        <w:t xml:space="preserve"> eines wichtigen</w:t>
      </w:r>
      <w:r>
        <w:rPr>
          <w:spacing w:val="-1"/>
          <w:sz w:val="24"/>
        </w:rPr>
        <w:t xml:space="preserve"> </w:t>
      </w:r>
      <w:r>
        <w:rPr>
          <w:sz w:val="24"/>
        </w:rPr>
        <w:t>Grundes.</w:t>
      </w:r>
    </w:p>
    <w:p w14:paraId="4AB69803" w14:textId="77777777" w:rsidR="00FF398A" w:rsidRDefault="00FF398A">
      <w:pPr>
        <w:pStyle w:val="Textkrper"/>
        <w:spacing w:before="12"/>
        <w:rPr>
          <w:sz w:val="23"/>
        </w:rPr>
      </w:pPr>
    </w:p>
    <w:p w14:paraId="59F27651" w14:textId="77777777" w:rsidR="00FF398A" w:rsidRDefault="00E91CA8">
      <w:pPr>
        <w:pStyle w:val="Listenabsatz"/>
        <w:numPr>
          <w:ilvl w:val="0"/>
          <w:numId w:val="5"/>
        </w:numPr>
        <w:tabs>
          <w:tab w:val="left" w:pos="822"/>
        </w:tabs>
        <w:ind w:right="114"/>
        <w:rPr>
          <w:sz w:val="24"/>
        </w:rPr>
      </w:pPr>
      <w:r>
        <w:rPr>
          <w:sz w:val="24"/>
        </w:rPr>
        <w:t xml:space="preserve">Das Studierendensekretariat speichert semesterweise lediglich den Status der </w:t>
      </w:r>
      <w:proofErr w:type="spellStart"/>
      <w:r>
        <w:rPr>
          <w:sz w:val="24"/>
        </w:rPr>
        <w:t>Beur</w:t>
      </w:r>
      <w:proofErr w:type="spellEnd"/>
      <w:r>
        <w:rPr>
          <w:sz w:val="24"/>
        </w:rPr>
        <w:t xml:space="preserve">- </w:t>
      </w:r>
      <w:proofErr w:type="spellStart"/>
      <w:r>
        <w:rPr>
          <w:sz w:val="24"/>
        </w:rPr>
        <w:t>laubung</w:t>
      </w:r>
      <w:proofErr w:type="spellEnd"/>
      <w:r>
        <w:rPr>
          <w:sz w:val="24"/>
        </w:rPr>
        <w:t xml:space="preserve"> anhand der Fallgruppen des Absatzes</w:t>
      </w:r>
      <w:r>
        <w:rPr>
          <w:spacing w:val="-6"/>
          <w:sz w:val="24"/>
        </w:rPr>
        <w:t xml:space="preserve"> </w:t>
      </w:r>
      <w:r>
        <w:rPr>
          <w:sz w:val="24"/>
        </w:rPr>
        <w:t>2.</w:t>
      </w:r>
    </w:p>
    <w:p w14:paraId="45B1E95A" w14:textId="77777777" w:rsidR="00FF398A" w:rsidRDefault="00FF398A">
      <w:pPr>
        <w:pStyle w:val="Textkrper"/>
        <w:spacing w:before="2"/>
      </w:pPr>
    </w:p>
    <w:p w14:paraId="5551F910" w14:textId="77777777" w:rsidR="00FF398A" w:rsidRDefault="00E91CA8">
      <w:pPr>
        <w:pStyle w:val="Listenabsatz"/>
        <w:numPr>
          <w:ilvl w:val="0"/>
          <w:numId w:val="5"/>
        </w:numPr>
        <w:tabs>
          <w:tab w:val="left" w:pos="822"/>
        </w:tabs>
        <w:ind w:right="116"/>
        <w:rPr>
          <w:sz w:val="24"/>
        </w:rPr>
      </w:pPr>
      <w:r>
        <w:rPr>
          <w:sz w:val="24"/>
        </w:rPr>
        <w:t>Eine Beurlaubung für das erste Fachsemester oder für abgeschlossene Semester ist nicht</w:t>
      </w:r>
      <w:r>
        <w:rPr>
          <w:spacing w:val="-2"/>
          <w:sz w:val="24"/>
        </w:rPr>
        <w:t xml:space="preserve"> </w:t>
      </w:r>
      <w:r>
        <w:rPr>
          <w:sz w:val="24"/>
        </w:rPr>
        <w:t>zulässig.</w:t>
      </w:r>
    </w:p>
    <w:p w14:paraId="44CCACB6" w14:textId="77777777" w:rsidR="00FF398A" w:rsidRDefault="00FF398A">
      <w:pPr>
        <w:pStyle w:val="Textkrper"/>
      </w:pPr>
    </w:p>
    <w:p w14:paraId="7B0A8A0C" w14:textId="77777777" w:rsidR="00FF398A" w:rsidRDefault="00FF398A">
      <w:pPr>
        <w:pStyle w:val="Textkrper"/>
        <w:spacing w:before="11"/>
        <w:rPr>
          <w:sz w:val="23"/>
        </w:rPr>
      </w:pPr>
    </w:p>
    <w:p w14:paraId="5E5ED695" w14:textId="77777777" w:rsidR="00FF398A" w:rsidRDefault="00E91CA8">
      <w:pPr>
        <w:pStyle w:val="berschrift1"/>
      </w:pPr>
      <w:r>
        <w:t>§ 14</w:t>
      </w:r>
    </w:p>
    <w:p w14:paraId="775B0571" w14:textId="77777777" w:rsidR="00FF398A" w:rsidRDefault="00E91CA8">
      <w:pPr>
        <w:ind w:left="1965" w:right="1966"/>
        <w:jc w:val="center"/>
        <w:rPr>
          <w:b/>
          <w:sz w:val="24"/>
        </w:rPr>
      </w:pPr>
      <w:r>
        <w:rPr>
          <w:b/>
          <w:sz w:val="24"/>
        </w:rPr>
        <w:t>Vergabe der Studienplätze in höheren Fachsemestern</w:t>
      </w:r>
    </w:p>
    <w:p w14:paraId="79ECAECB" w14:textId="77777777" w:rsidR="00FF398A" w:rsidRDefault="00FF398A">
      <w:pPr>
        <w:pStyle w:val="Textkrper"/>
        <w:spacing w:before="6"/>
        <w:rPr>
          <w:b/>
          <w:sz w:val="30"/>
        </w:rPr>
      </w:pPr>
    </w:p>
    <w:p w14:paraId="07FA8D92" w14:textId="77777777" w:rsidR="00FF398A" w:rsidRDefault="00E91CA8">
      <w:pPr>
        <w:pStyle w:val="Textkrper"/>
        <w:ind w:left="824" w:right="114"/>
        <w:jc w:val="both"/>
      </w:pPr>
      <w:r>
        <w:t xml:space="preserve">Die Vergabe der Studienplätze in höheren Fachsemestern erfolgt gemäß den Vor- </w:t>
      </w:r>
      <w:proofErr w:type="spellStart"/>
      <w:r>
        <w:t>schriften</w:t>
      </w:r>
      <w:proofErr w:type="spellEnd"/>
      <w:r>
        <w:t xml:space="preserve"> der jeweils gültigen Verordnung über die Vergabe der Studienplätze in Nordrhein-Westfalen.</w:t>
      </w:r>
    </w:p>
    <w:p w14:paraId="3215DC34" w14:textId="77777777" w:rsidR="00FF398A" w:rsidRDefault="00FF398A">
      <w:pPr>
        <w:pStyle w:val="Textkrper"/>
      </w:pPr>
    </w:p>
    <w:p w14:paraId="0BAD7948" w14:textId="77777777" w:rsidR="00FF398A" w:rsidRDefault="00FF398A">
      <w:pPr>
        <w:pStyle w:val="Textkrper"/>
        <w:spacing w:before="1"/>
      </w:pPr>
    </w:p>
    <w:p w14:paraId="19127016" w14:textId="77777777" w:rsidR="00FF398A" w:rsidRDefault="00E91CA8">
      <w:pPr>
        <w:pStyle w:val="berschrift1"/>
      </w:pPr>
      <w:r>
        <w:t>§ 15</w:t>
      </w:r>
    </w:p>
    <w:p w14:paraId="7362C6EB" w14:textId="448EE318" w:rsidR="00FF398A" w:rsidRDefault="00ED6008">
      <w:pPr>
        <w:ind w:left="2494" w:right="2494"/>
        <w:jc w:val="center"/>
        <w:rPr>
          <w:b/>
          <w:sz w:val="24"/>
        </w:rPr>
      </w:pPr>
      <w:r>
        <w:rPr>
          <w:b/>
          <w:sz w:val="24"/>
        </w:rPr>
        <w:t>Neben</w:t>
      </w:r>
      <w:r w:rsidR="00E91CA8">
        <w:rPr>
          <w:b/>
          <w:sz w:val="24"/>
        </w:rPr>
        <w:t xml:space="preserve">hörerinnen und </w:t>
      </w:r>
      <w:r>
        <w:rPr>
          <w:b/>
          <w:sz w:val="24"/>
        </w:rPr>
        <w:t>Nebenhörer</w:t>
      </w:r>
      <w:r w:rsidR="00AD6079">
        <w:rPr>
          <w:b/>
          <w:sz w:val="24"/>
        </w:rPr>
        <w:t xml:space="preserve"> (Zweithörerinnen und Zweithörer)</w:t>
      </w:r>
    </w:p>
    <w:p w14:paraId="2F7617CA" w14:textId="77777777" w:rsidR="00FF398A" w:rsidRDefault="00FF398A">
      <w:pPr>
        <w:pStyle w:val="Textkrper"/>
        <w:rPr>
          <w:b/>
        </w:rPr>
      </w:pPr>
    </w:p>
    <w:p w14:paraId="607B61F2" w14:textId="0F676948" w:rsidR="00FF398A" w:rsidRDefault="00E91CA8">
      <w:pPr>
        <w:pStyle w:val="Listenabsatz"/>
        <w:numPr>
          <w:ilvl w:val="0"/>
          <w:numId w:val="3"/>
        </w:numPr>
        <w:tabs>
          <w:tab w:val="left" w:pos="822"/>
        </w:tabs>
        <w:ind w:right="110"/>
        <w:rPr>
          <w:sz w:val="24"/>
        </w:rPr>
      </w:pPr>
      <w:r>
        <w:rPr>
          <w:sz w:val="24"/>
        </w:rPr>
        <w:t xml:space="preserve">Eingeschriebene und nicht beurlaubte Studierende anderer Hochschulen im Gel- </w:t>
      </w:r>
      <w:proofErr w:type="spellStart"/>
      <w:r>
        <w:rPr>
          <w:sz w:val="24"/>
        </w:rPr>
        <w:t>tungsbereich</w:t>
      </w:r>
      <w:proofErr w:type="spellEnd"/>
      <w:r>
        <w:rPr>
          <w:sz w:val="24"/>
        </w:rPr>
        <w:t xml:space="preserve"> des Grundgesetzes können auf Antrag als </w:t>
      </w:r>
      <w:r w:rsidR="00ED6008">
        <w:rPr>
          <w:sz w:val="24"/>
        </w:rPr>
        <w:t xml:space="preserve">Nebenhörerinnen </w:t>
      </w:r>
      <w:r>
        <w:rPr>
          <w:sz w:val="24"/>
        </w:rPr>
        <w:t xml:space="preserve">oder </w:t>
      </w:r>
      <w:r w:rsidR="00ED6008">
        <w:rPr>
          <w:sz w:val="24"/>
        </w:rPr>
        <w:t>Neben</w:t>
      </w:r>
      <w:r>
        <w:rPr>
          <w:sz w:val="24"/>
        </w:rPr>
        <w:t>hörer mit der Berechtigung zum Besuch von Lehrveranstaltungen und zur Ablegung studienbegleitender Prüfungen zugelassen werden, soweit keine Einschränkungen gemäß § 59 HG</w:t>
      </w:r>
      <w:r>
        <w:rPr>
          <w:spacing w:val="-2"/>
          <w:sz w:val="24"/>
        </w:rPr>
        <w:t xml:space="preserve"> </w:t>
      </w:r>
      <w:r>
        <w:rPr>
          <w:sz w:val="24"/>
        </w:rPr>
        <w:t>bestehen.</w:t>
      </w:r>
    </w:p>
    <w:p w14:paraId="78695847" w14:textId="77777777" w:rsidR="00FF398A" w:rsidRDefault="00FF398A">
      <w:pPr>
        <w:pStyle w:val="Textkrper"/>
        <w:spacing w:before="11"/>
        <w:rPr>
          <w:sz w:val="23"/>
        </w:rPr>
      </w:pPr>
    </w:p>
    <w:p w14:paraId="7C6C940D" w14:textId="1A973C2A" w:rsidR="00FF398A" w:rsidRDefault="00E91CA8">
      <w:pPr>
        <w:pStyle w:val="Listenabsatz"/>
        <w:numPr>
          <w:ilvl w:val="0"/>
          <w:numId w:val="3"/>
        </w:numPr>
        <w:tabs>
          <w:tab w:val="left" w:pos="822"/>
        </w:tabs>
        <w:ind w:right="111"/>
        <w:rPr>
          <w:sz w:val="24"/>
        </w:rPr>
      </w:pPr>
      <w:r>
        <w:rPr>
          <w:sz w:val="24"/>
        </w:rPr>
        <w:t xml:space="preserve">Eingeschriebene Studierende anderer Hochschulen im Geltungsbereich des </w:t>
      </w:r>
      <w:proofErr w:type="spellStart"/>
      <w:r>
        <w:rPr>
          <w:sz w:val="24"/>
        </w:rPr>
        <w:t>Grundge</w:t>
      </w:r>
      <w:proofErr w:type="spellEnd"/>
      <w:r>
        <w:rPr>
          <w:sz w:val="24"/>
        </w:rPr>
        <w:t xml:space="preserve">- </w:t>
      </w:r>
      <w:proofErr w:type="spellStart"/>
      <w:r>
        <w:rPr>
          <w:sz w:val="24"/>
        </w:rPr>
        <w:t>setzes</w:t>
      </w:r>
      <w:proofErr w:type="spellEnd"/>
      <w:r>
        <w:rPr>
          <w:sz w:val="24"/>
        </w:rPr>
        <w:t xml:space="preserve"> können bei Vorliegen der Voraussetzungen des § 1 Abs. 2 und Abs. 3 Satz 2 als </w:t>
      </w:r>
      <w:r w:rsidR="00D93021">
        <w:rPr>
          <w:sz w:val="24"/>
        </w:rPr>
        <w:t xml:space="preserve">Nebenhörerinnen </w:t>
      </w:r>
      <w:r>
        <w:rPr>
          <w:sz w:val="24"/>
        </w:rPr>
        <w:t xml:space="preserve">und </w:t>
      </w:r>
      <w:r w:rsidR="00D93021">
        <w:rPr>
          <w:sz w:val="24"/>
        </w:rPr>
        <w:t xml:space="preserve">Nebenhörer </w:t>
      </w:r>
      <w:r>
        <w:rPr>
          <w:sz w:val="24"/>
        </w:rPr>
        <w:t>für das Studium eines weiteren Studiengangs zugelassen</w:t>
      </w:r>
      <w:r>
        <w:rPr>
          <w:spacing w:val="1"/>
          <w:sz w:val="24"/>
        </w:rPr>
        <w:t xml:space="preserve"> </w:t>
      </w:r>
      <w:r>
        <w:rPr>
          <w:sz w:val="24"/>
        </w:rPr>
        <w:t>werden.</w:t>
      </w:r>
    </w:p>
    <w:p w14:paraId="6C78A517" w14:textId="77777777" w:rsidR="00FF398A" w:rsidRDefault="00FF398A">
      <w:pPr>
        <w:pStyle w:val="Textkrper"/>
        <w:spacing w:before="1"/>
      </w:pPr>
    </w:p>
    <w:p w14:paraId="6B62529F" w14:textId="6E083949" w:rsidR="00FF398A" w:rsidRDefault="00D93021">
      <w:pPr>
        <w:pStyle w:val="Listenabsatz"/>
        <w:numPr>
          <w:ilvl w:val="0"/>
          <w:numId w:val="3"/>
        </w:numPr>
        <w:tabs>
          <w:tab w:val="left" w:pos="822"/>
        </w:tabs>
        <w:spacing w:before="1"/>
        <w:ind w:right="111"/>
        <w:rPr>
          <w:sz w:val="24"/>
        </w:rPr>
      </w:pPr>
      <w:r>
        <w:rPr>
          <w:sz w:val="24"/>
        </w:rPr>
        <w:t xml:space="preserve">Nebenhörerinnen </w:t>
      </w:r>
      <w:r w:rsidR="00E91CA8">
        <w:rPr>
          <w:sz w:val="24"/>
        </w:rPr>
        <w:t xml:space="preserve">und </w:t>
      </w:r>
      <w:r>
        <w:rPr>
          <w:sz w:val="24"/>
        </w:rPr>
        <w:t xml:space="preserve">Nebenhörer </w:t>
      </w:r>
      <w:r w:rsidR="00E91CA8">
        <w:rPr>
          <w:sz w:val="24"/>
        </w:rPr>
        <w:t xml:space="preserve">werden durch die Zulassung für die Dauer der Zulassung Angehörige der Hochschule, ohne Mitglieder zu sein. Sie erhalten eine Bescheinigung über die Zulassung zu bestimmten Lehrveranstaltungen oder die Zulassung zu einem Studiengang oder mehreren Studiengängen. Der Antrag auf Zulassung ist innerhalb der von der Hochschule bekannt gegebenen Fristen zu stellen. Mit dem Antrag auf Zulassung als </w:t>
      </w:r>
      <w:r>
        <w:rPr>
          <w:sz w:val="24"/>
        </w:rPr>
        <w:t xml:space="preserve">Nebenhörerin </w:t>
      </w:r>
      <w:r w:rsidR="00E91CA8">
        <w:rPr>
          <w:sz w:val="24"/>
        </w:rPr>
        <w:t xml:space="preserve">oder </w:t>
      </w:r>
      <w:r>
        <w:rPr>
          <w:sz w:val="24"/>
        </w:rPr>
        <w:t xml:space="preserve">Nebenhörer </w:t>
      </w:r>
      <w:r w:rsidR="00E91CA8">
        <w:rPr>
          <w:sz w:val="24"/>
        </w:rPr>
        <w:t>ist eine Immatrikulationsbescheinigung der Stammhochschule</w:t>
      </w:r>
      <w:r w:rsidR="00E91CA8">
        <w:rPr>
          <w:spacing w:val="-1"/>
          <w:sz w:val="24"/>
        </w:rPr>
        <w:t xml:space="preserve"> </w:t>
      </w:r>
      <w:r w:rsidR="00E91CA8">
        <w:rPr>
          <w:sz w:val="24"/>
        </w:rPr>
        <w:t>vorzulegen.</w:t>
      </w:r>
    </w:p>
    <w:p w14:paraId="360893ED" w14:textId="77777777" w:rsidR="00FF398A" w:rsidRDefault="00FF398A">
      <w:pPr>
        <w:pStyle w:val="Textkrper"/>
        <w:spacing w:before="10"/>
        <w:rPr>
          <w:sz w:val="23"/>
        </w:rPr>
      </w:pPr>
    </w:p>
    <w:p w14:paraId="021FAFD0" w14:textId="77777777" w:rsidR="00FF398A" w:rsidRDefault="00E91CA8">
      <w:pPr>
        <w:pStyle w:val="Listenabsatz"/>
        <w:numPr>
          <w:ilvl w:val="0"/>
          <w:numId w:val="3"/>
        </w:numPr>
        <w:tabs>
          <w:tab w:val="left" w:pos="822"/>
        </w:tabs>
        <w:ind w:right="115"/>
        <w:rPr>
          <w:sz w:val="24"/>
        </w:rPr>
      </w:pPr>
      <w:r>
        <w:rPr>
          <w:sz w:val="24"/>
        </w:rPr>
        <w:t xml:space="preserve">Die Vorschriften für die Einschreibung, ihre Versagung, die Rückmeldung und die </w:t>
      </w:r>
      <w:r>
        <w:rPr>
          <w:spacing w:val="-2"/>
          <w:sz w:val="24"/>
        </w:rPr>
        <w:t xml:space="preserve">Ex- </w:t>
      </w:r>
      <w:proofErr w:type="spellStart"/>
      <w:r>
        <w:rPr>
          <w:sz w:val="24"/>
        </w:rPr>
        <w:t>matrikulation</w:t>
      </w:r>
      <w:proofErr w:type="spellEnd"/>
      <w:r>
        <w:rPr>
          <w:sz w:val="24"/>
        </w:rPr>
        <w:t xml:space="preserve"> finden sinngemäß Anwendung.</w:t>
      </w:r>
    </w:p>
    <w:p w14:paraId="14A86155" w14:textId="77777777" w:rsidR="00FF398A" w:rsidRDefault="00FF398A">
      <w:pPr>
        <w:jc w:val="both"/>
        <w:rPr>
          <w:sz w:val="24"/>
        </w:rPr>
        <w:sectPr w:rsidR="00FF398A">
          <w:pgSz w:w="11910" w:h="16840"/>
          <w:pgMar w:top="1220" w:right="1300" w:bottom="280" w:left="1300" w:header="749" w:footer="0" w:gutter="0"/>
          <w:cols w:space="720"/>
        </w:sectPr>
      </w:pPr>
    </w:p>
    <w:p w14:paraId="1AAAB826" w14:textId="77777777" w:rsidR="00FF398A" w:rsidRDefault="00FF398A">
      <w:pPr>
        <w:pStyle w:val="Textkrper"/>
        <w:rPr>
          <w:sz w:val="20"/>
        </w:rPr>
      </w:pPr>
    </w:p>
    <w:p w14:paraId="2267521D" w14:textId="77777777" w:rsidR="00FF398A" w:rsidRDefault="00FF398A">
      <w:pPr>
        <w:pStyle w:val="Textkrper"/>
        <w:rPr>
          <w:sz w:val="19"/>
        </w:rPr>
      </w:pPr>
    </w:p>
    <w:p w14:paraId="70C5E0DF" w14:textId="77777777" w:rsidR="00FF398A" w:rsidRDefault="00E91CA8">
      <w:pPr>
        <w:pStyle w:val="berschrift1"/>
        <w:spacing w:before="51"/>
      </w:pPr>
      <w:r>
        <w:t>§ 16</w:t>
      </w:r>
    </w:p>
    <w:p w14:paraId="7250D002" w14:textId="77777777" w:rsidR="00FF398A" w:rsidRDefault="00E91CA8">
      <w:pPr>
        <w:ind w:left="2493" w:right="2494"/>
        <w:jc w:val="center"/>
        <w:rPr>
          <w:b/>
          <w:sz w:val="24"/>
        </w:rPr>
      </w:pPr>
      <w:r>
        <w:rPr>
          <w:b/>
          <w:sz w:val="24"/>
        </w:rPr>
        <w:t>Gasthörerinnen und Gasthörer</w:t>
      </w:r>
    </w:p>
    <w:p w14:paraId="2148C674" w14:textId="77777777" w:rsidR="00FF398A" w:rsidRDefault="00FF398A">
      <w:pPr>
        <w:pStyle w:val="Textkrper"/>
        <w:spacing w:before="12"/>
        <w:rPr>
          <w:b/>
          <w:sz w:val="23"/>
        </w:rPr>
      </w:pPr>
    </w:p>
    <w:p w14:paraId="7FF20F00" w14:textId="77777777" w:rsidR="00FF398A" w:rsidRDefault="00E91CA8">
      <w:pPr>
        <w:pStyle w:val="Listenabsatz"/>
        <w:numPr>
          <w:ilvl w:val="0"/>
          <w:numId w:val="2"/>
        </w:numPr>
        <w:tabs>
          <w:tab w:val="left" w:pos="822"/>
        </w:tabs>
        <w:ind w:right="114"/>
        <w:rPr>
          <w:sz w:val="24"/>
        </w:rPr>
      </w:pPr>
      <w:r>
        <w:rPr>
          <w:sz w:val="24"/>
        </w:rPr>
        <w:t xml:space="preserve">Bewerberinnen und Bewerber, die einzelne Lehrveranstaltungen an der Hochschule besuchen wollen, können auf Antrag als Gasthörerinnen und Gasthörer im Rahmen der vorhandenen Studienmöglichkeiten zugelassen werden. Der Nachweis der </w:t>
      </w:r>
      <w:proofErr w:type="spellStart"/>
      <w:r>
        <w:rPr>
          <w:sz w:val="24"/>
        </w:rPr>
        <w:t>Quali</w:t>
      </w:r>
      <w:proofErr w:type="spellEnd"/>
      <w:r>
        <w:rPr>
          <w:sz w:val="24"/>
        </w:rPr>
        <w:t xml:space="preserve">- </w:t>
      </w:r>
      <w:proofErr w:type="spellStart"/>
      <w:r>
        <w:rPr>
          <w:sz w:val="24"/>
        </w:rPr>
        <w:t>fikation</w:t>
      </w:r>
      <w:proofErr w:type="spellEnd"/>
      <w:r>
        <w:rPr>
          <w:sz w:val="24"/>
        </w:rPr>
        <w:t xml:space="preserve"> nach § 2 ist nicht</w:t>
      </w:r>
      <w:r>
        <w:rPr>
          <w:spacing w:val="-2"/>
          <w:sz w:val="24"/>
        </w:rPr>
        <w:t xml:space="preserve"> </w:t>
      </w:r>
      <w:r>
        <w:rPr>
          <w:sz w:val="24"/>
        </w:rPr>
        <w:t>erforderlich.</w:t>
      </w:r>
    </w:p>
    <w:p w14:paraId="0436826B" w14:textId="77777777" w:rsidR="00FF398A" w:rsidRDefault="00FF398A">
      <w:pPr>
        <w:pStyle w:val="Textkrper"/>
        <w:spacing w:before="1"/>
      </w:pPr>
    </w:p>
    <w:p w14:paraId="3A35E976" w14:textId="77777777" w:rsidR="00FF398A" w:rsidRDefault="00E91CA8">
      <w:pPr>
        <w:pStyle w:val="Listenabsatz"/>
        <w:numPr>
          <w:ilvl w:val="0"/>
          <w:numId w:val="2"/>
        </w:numPr>
        <w:tabs>
          <w:tab w:val="left" w:pos="836"/>
        </w:tabs>
        <w:ind w:left="836" w:right="113" w:hanging="720"/>
        <w:rPr>
          <w:sz w:val="24"/>
        </w:rPr>
      </w:pPr>
      <w:r>
        <w:rPr>
          <w:sz w:val="24"/>
        </w:rPr>
        <w:t xml:space="preserve">Für die Zulassung ist eine Gasthörergebühr nach § 3 Abs. 1 </w:t>
      </w:r>
      <w:proofErr w:type="spellStart"/>
      <w:r>
        <w:rPr>
          <w:sz w:val="24"/>
        </w:rPr>
        <w:t>HAbgG</w:t>
      </w:r>
      <w:proofErr w:type="spellEnd"/>
      <w:r>
        <w:rPr>
          <w:sz w:val="24"/>
        </w:rPr>
        <w:t xml:space="preserve"> NRW in der jeweils geltenden Fassung zu</w:t>
      </w:r>
      <w:r>
        <w:rPr>
          <w:spacing w:val="-3"/>
          <w:sz w:val="24"/>
        </w:rPr>
        <w:t xml:space="preserve"> </w:t>
      </w:r>
      <w:r>
        <w:rPr>
          <w:sz w:val="24"/>
        </w:rPr>
        <w:t>zahlen.</w:t>
      </w:r>
    </w:p>
    <w:p w14:paraId="414A1C40" w14:textId="77777777" w:rsidR="00FF398A" w:rsidRDefault="00FF398A">
      <w:pPr>
        <w:pStyle w:val="Textkrper"/>
      </w:pPr>
    </w:p>
    <w:p w14:paraId="532A888F" w14:textId="77777777" w:rsidR="00FF398A" w:rsidRDefault="00E91CA8">
      <w:pPr>
        <w:pStyle w:val="Listenabsatz"/>
        <w:numPr>
          <w:ilvl w:val="0"/>
          <w:numId w:val="2"/>
        </w:numPr>
        <w:tabs>
          <w:tab w:val="left" w:pos="823"/>
          <w:tab w:val="left" w:pos="824"/>
        </w:tabs>
        <w:ind w:left="824" w:hanging="708"/>
        <w:rPr>
          <w:sz w:val="24"/>
        </w:rPr>
      </w:pPr>
      <w:r>
        <w:rPr>
          <w:sz w:val="24"/>
        </w:rPr>
        <w:t>Für Gasthörerinnen und Gasthörer gilt § 13 Abs. 3</w:t>
      </w:r>
      <w:r>
        <w:rPr>
          <w:spacing w:val="-7"/>
          <w:sz w:val="24"/>
        </w:rPr>
        <w:t xml:space="preserve"> </w:t>
      </w:r>
      <w:r>
        <w:rPr>
          <w:sz w:val="24"/>
        </w:rPr>
        <w:t>entsprechend.</w:t>
      </w:r>
    </w:p>
    <w:p w14:paraId="21C5B077" w14:textId="77777777" w:rsidR="00FF398A" w:rsidRDefault="00FF398A">
      <w:pPr>
        <w:pStyle w:val="Textkrper"/>
        <w:spacing w:before="12"/>
        <w:rPr>
          <w:sz w:val="23"/>
        </w:rPr>
      </w:pPr>
    </w:p>
    <w:p w14:paraId="380F88E4" w14:textId="77777777" w:rsidR="00FF398A" w:rsidRDefault="00E91CA8">
      <w:pPr>
        <w:pStyle w:val="Listenabsatz"/>
        <w:numPr>
          <w:ilvl w:val="0"/>
          <w:numId w:val="2"/>
        </w:numPr>
        <w:tabs>
          <w:tab w:val="left" w:pos="822"/>
        </w:tabs>
        <w:ind w:right="115"/>
        <w:rPr>
          <w:sz w:val="24"/>
        </w:rPr>
      </w:pPr>
      <w:r>
        <w:rPr>
          <w:sz w:val="24"/>
        </w:rPr>
        <w:t xml:space="preserve">Gasthörerinnen und Gasthörer im Sinne dieser Vorschrift sind auch die Teilnehmerin- </w:t>
      </w:r>
      <w:proofErr w:type="spellStart"/>
      <w:r>
        <w:rPr>
          <w:sz w:val="24"/>
        </w:rPr>
        <w:t>nen</w:t>
      </w:r>
      <w:proofErr w:type="spellEnd"/>
      <w:r>
        <w:rPr>
          <w:sz w:val="24"/>
        </w:rPr>
        <w:t xml:space="preserve"> und Teilnehmer an Weiterbildungsveranstaltungen der Hochschule, sofern sie nicht unter den in § 1 Abs. 2 genannten Voraussetzungen als Studierende </w:t>
      </w:r>
      <w:proofErr w:type="spellStart"/>
      <w:r>
        <w:rPr>
          <w:sz w:val="24"/>
        </w:rPr>
        <w:t>einge</w:t>
      </w:r>
      <w:proofErr w:type="spellEnd"/>
      <w:r>
        <w:rPr>
          <w:sz w:val="24"/>
        </w:rPr>
        <w:t>- schrieben werden.</w:t>
      </w:r>
    </w:p>
    <w:p w14:paraId="47036D7E" w14:textId="77777777" w:rsidR="00FF398A" w:rsidRDefault="00FF398A">
      <w:pPr>
        <w:pStyle w:val="Textkrper"/>
        <w:spacing w:before="11"/>
        <w:rPr>
          <w:sz w:val="23"/>
        </w:rPr>
      </w:pPr>
    </w:p>
    <w:p w14:paraId="698C4C5E" w14:textId="77777777" w:rsidR="00FF398A" w:rsidRDefault="00E91CA8">
      <w:pPr>
        <w:pStyle w:val="Listenabsatz"/>
        <w:numPr>
          <w:ilvl w:val="0"/>
          <w:numId w:val="2"/>
        </w:numPr>
        <w:tabs>
          <w:tab w:val="left" w:pos="822"/>
        </w:tabs>
        <w:ind w:right="114"/>
        <w:rPr>
          <w:sz w:val="24"/>
        </w:rPr>
      </w:pPr>
      <w:r>
        <w:rPr>
          <w:sz w:val="24"/>
        </w:rPr>
        <w:t xml:space="preserve">Eine Berechtigung, Prüfungen abzulegen, besteht nicht. Es kann lediglich eine Be- </w:t>
      </w:r>
      <w:proofErr w:type="spellStart"/>
      <w:r>
        <w:rPr>
          <w:sz w:val="24"/>
        </w:rPr>
        <w:t>scheinigung</w:t>
      </w:r>
      <w:proofErr w:type="spellEnd"/>
      <w:r>
        <w:rPr>
          <w:sz w:val="24"/>
        </w:rPr>
        <w:t xml:space="preserve"> über die Teilnahme an Lehrveranstaltungen erworben werden. Dies gilt nicht für die Teilnehmerinnen und Teilnehmer des weiterbildenden Studiums und der weiterbildenden Masterstudiengängen i.S.v. § 62</w:t>
      </w:r>
      <w:r>
        <w:rPr>
          <w:spacing w:val="-5"/>
          <w:sz w:val="24"/>
        </w:rPr>
        <w:t xml:space="preserve"> </w:t>
      </w:r>
      <w:r>
        <w:rPr>
          <w:sz w:val="24"/>
        </w:rPr>
        <w:t>HG.</w:t>
      </w:r>
    </w:p>
    <w:p w14:paraId="465AAAEF" w14:textId="77777777" w:rsidR="00FF398A" w:rsidRDefault="00FF398A">
      <w:pPr>
        <w:pStyle w:val="Textkrper"/>
      </w:pPr>
    </w:p>
    <w:p w14:paraId="1F5C652C" w14:textId="77777777" w:rsidR="00FF398A" w:rsidRDefault="00FF398A">
      <w:pPr>
        <w:pStyle w:val="Textkrper"/>
        <w:spacing w:before="1"/>
      </w:pPr>
    </w:p>
    <w:p w14:paraId="36A2145D" w14:textId="77777777" w:rsidR="00FF398A" w:rsidRDefault="00E91CA8">
      <w:pPr>
        <w:pStyle w:val="berschrift1"/>
        <w:spacing w:before="1"/>
      </w:pPr>
      <w:r>
        <w:t>§ 17</w:t>
      </w:r>
    </w:p>
    <w:p w14:paraId="02F4034A" w14:textId="77777777" w:rsidR="00FF398A" w:rsidRDefault="00E91CA8">
      <w:pPr>
        <w:ind w:left="2494" w:right="2494"/>
        <w:jc w:val="center"/>
        <w:rPr>
          <w:b/>
          <w:sz w:val="24"/>
        </w:rPr>
      </w:pPr>
      <w:r>
        <w:rPr>
          <w:b/>
          <w:sz w:val="24"/>
        </w:rPr>
        <w:t>Teilnahme am weiterbildenden Studium</w:t>
      </w:r>
    </w:p>
    <w:p w14:paraId="662ED6A4" w14:textId="77777777" w:rsidR="00FF398A" w:rsidRDefault="00FF398A">
      <w:pPr>
        <w:pStyle w:val="Textkrper"/>
        <w:spacing w:before="11"/>
        <w:rPr>
          <w:b/>
          <w:sz w:val="23"/>
        </w:rPr>
      </w:pPr>
    </w:p>
    <w:p w14:paraId="2DED4A97" w14:textId="77777777" w:rsidR="00FF398A" w:rsidRDefault="00E91CA8">
      <w:pPr>
        <w:pStyle w:val="Listenabsatz"/>
        <w:numPr>
          <w:ilvl w:val="0"/>
          <w:numId w:val="1"/>
        </w:numPr>
        <w:tabs>
          <w:tab w:val="left" w:pos="822"/>
        </w:tabs>
        <w:ind w:right="115"/>
        <w:rPr>
          <w:sz w:val="24"/>
        </w:rPr>
      </w:pPr>
      <w:r>
        <w:rPr>
          <w:sz w:val="24"/>
        </w:rPr>
        <w:t>Für das weiterbildende Studium gelten § 62 HG und die ergänzenden Regelungen der Deutschen Sporthochschule</w:t>
      </w:r>
      <w:r>
        <w:rPr>
          <w:spacing w:val="-1"/>
          <w:sz w:val="24"/>
        </w:rPr>
        <w:t xml:space="preserve"> </w:t>
      </w:r>
      <w:r>
        <w:rPr>
          <w:sz w:val="24"/>
        </w:rPr>
        <w:t>Köln.</w:t>
      </w:r>
    </w:p>
    <w:p w14:paraId="03535AC0" w14:textId="77777777" w:rsidR="00FF398A" w:rsidRDefault="00FF398A">
      <w:pPr>
        <w:pStyle w:val="Textkrper"/>
      </w:pPr>
    </w:p>
    <w:p w14:paraId="2FCD2DB3" w14:textId="77777777" w:rsidR="00FF398A" w:rsidRDefault="00E91CA8">
      <w:pPr>
        <w:pStyle w:val="Listenabsatz"/>
        <w:numPr>
          <w:ilvl w:val="0"/>
          <w:numId w:val="1"/>
        </w:numPr>
        <w:tabs>
          <w:tab w:val="left" w:pos="824"/>
        </w:tabs>
        <w:ind w:left="823" w:right="114" w:hanging="708"/>
        <w:rPr>
          <w:sz w:val="24"/>
        </w:rPr>
      </w:pPr>
      <w:r>
        <w:rPr>
          <w:sz w:val="24"/>
        </w:rPr>
        <w:t xml:space="preserve">Bewerberinnen und Bewerber für einen weiterbildenden Masterstudiengang werden als Weiterbildungsstudierende eingeschrieben. Weiterbildungsstudierende können auf Antrag Mitglied der Studierendenschaft werden und erhalten somit das aktive und passive Wahlrecht. Als Mitglied der Studierendenschaft haben Weiterbildungs- studierende den Semesterbeitrag aufgrund der einschlägigen rechtlichen </w:t>
      </w:r>
      <w:proofErr w:type="spellStart"/>
      <w:r>
        <w:rPr>
          <w:sz w:val="24"/>
        </w:rPr>
        <w:t>Bestim</w:t>
      </w:r>
      <w:proofErr w:type="spellEnd"/>
      <w:r>
        <w:rPr>
          <w:sz w:val="24"/>
        </w:rPr>
        <w:t xml:space="preserve">- </w:t>
      </w:r>
      <w:proofErr w:type="spellStart"/>
      <w:r>
        <w:rPr>
          <w:sz w:val="24"/>
        </w:rPr>
        <w:t>mungen</w:t>
      </w:r>
      <w:proofErr w:type="spellEnd"/>
      <w:r>
        <w:rPr>
          <w:sz w:val="24"/>
        </w:rPr>
        <w:t xml:space="preserve"> zu entrichten. § 6 Abs. 5 dieser Ordnung findet</w:t>
      </w:r>
      <w:r>
        <w:rPr>
          <w:spacing w:val="-12"/>
          <w:sz w:val="24"/>
        </w:rPr>
        <w:t xml:space="preserve"> </w:t>
      </w:r>
      <w:r>
        <w:rPr>
          <w:sz w:val="24"/>
        </w:rPr>
        <w:t>Anwendung.</w:t>
      </w:r>
    </w:p>
    <w:p w14:paraId="6D5EFD79" w14:textId="77777777" w:rsidR="00FF398A" w:rsidRDefault="00FF398A">
      <w:pPr>
        <w:pStyle w:val="Textkrper"/>
        <w:spacing w:before="1"/>
      </w:pPr>
    </w:p>
    <w:p w14:paraId="702F0CCE" w14:textId="33AC6388" w:rsidR="00FF398A" w:rsidRDefault="00E91CA8">
      <w:pPr>
        <w:pStyle w:val="Listenabsatz"/>
        <w:numPr>
          <w:ilvl w:val="0"/>
          <w:numId w:val="1"/>
        </w:numPr>
        <w:tabs>
          <w:tab w:val="left" w:pos="822"/>
        </w:tabs>
        <w:ind w:right="113"/>
        <w:rPr>
          <w:sz w:val="24"/>
        </w:rPr>
      </w:pPr>
      <w:r>
        <w:rPr>
          <w:sz w:val="24"/>
        </w:rPr>
        <w:t>Sofern die Teilnehmerzahl für ein weiterbildendes Studium wegen der Art oder des Zwecks des Studiums durch das zuständige Organ beschränkt worden ist, weil die Zahl der Bewerberinnen und Bewerber die Aufnahmefähigkeit übersteigt, erfolgt, soweit keine anderen verbindlichen Regelungen bestehen, die Zulassung in der Reihenfolge des Eingangs der Bewerbungen, bis die festgelegte Teilnehmerzahl erreicht ist. Bei mehreren zeitgleich eingegangenen Bewerbungen entscheidet das</w:t>
      </w:r>
      <w:r>
        <w:rPr>
          <w:spacing w:val="-14"/>
          <w:sz w:val="24"/>
        </w:rPr>
        <w:t xml:space="preserve"> </w:t>
      </w:r>
      <w:r>
        <w:rPr>
          <w:sz w:val="24"/>
        </w:rPr>
        <w:t>Los.</w:t>
      </w:r>
    </w:p>
    <w:p w14:paraId="580B32CC" w14:textId="77777777" w:rsidR="00FF398A" w:rsidRDefault="00FF398A">
      <w:pPr>
        <w:jc w:val="both"/>
        <w:rPr>
          <w:sz w:val="24"/>
        </w:rPr>
        <w:sectPr w:rsidR="00FF398A">
          <w:pgSz w:w="11910" w:h="16840"/>
          <w:pgMar w:top="1220" w:right="1300" w:bottom="280" w:left="1300" w:header="749" w:footer="0" w:gutter="0"/>
          <w:cols w:space="720"/>
        </w:sectPr>
      </w:pPr>
    </w:p>
    <w:p w14:paraId="40A88E9B" w14:textId="77777777" w:rsidR="00FF398A" w:rsidRDefault="00FF398A">
      <w:pPr>
        <w:pStyle w:val="Textkrper"/>
        <w:rPr>
          <w:sz w:val="20"/>
        </w:rPr>
      </w:pPr>
    </w:p>
    <w:p w14:paraId="1D73A9A0" w14:textId="77777777" w:rsidR="00FF398A" w:rsidRDefault="00FF398A">
      <w:pPr>
        <w:pStyle w:val="Textkrper"/>
        <w:rPr>
          <w:sz w:val="19"/>
        </w:rPr>
      </w:pPr>
    </w:p>
    <w:p w14:paraId="793F2661" w14:textId="77777777" w:rsidR="00FF398A" w:rsidRDefault="00E91CA8">
      <w:pPr>
        <w:pStyle w:val="berschrift1"/>
        <w:spacing w:before="51"/>
      </w:pPr>
      <w:r>
        <w:t>§ 18</w:t>
      </w:r>
    </w:p>
    <w:p w14:paraId="06B04D7B" w14:textId="77777777" w:rsidR="00FF398A" w:rsidRDefault="00E91CA8">
      <w:pPr>
        <w:ind w:left="2494" w:right="2494"/>
        <w:jc w:val="center"/>
        <w:rPr>
          <w:b/>
          <w:sz w:val="24"/>
        </w:rPr>
      </w:pPr>
      <w:r>
        <w:rPr>
          <w:b/>
          <w:sz w:val="24"/>
        </w:rPr>
        <w:t>Schlussvorschriften, Rügeausschluss</w:t>
      </w:r>
    </w:p>
    <w:p w14:paraId="34990D13" w14:textId="77777777" w:rsidR="00FF398A" w:rsidRDefault="00FF398A">
      <w:pPr>
        <w:pStyle w:val="Textkrper"/>
        <w:spacing w:before="12"/>
        <w:rPr>
          <w:b/>
          <w:sz w:val="23"/>
        </w:rPr>
      </w:pPr>
    </w:p>
    <w:p w14:paraId="6E975DE1" w14:textId="77777777" w:rsidR="00FF398A" w:rsidRDefault="00E91CA8">
      <w:pPr>
        <w:pStyle w:val="Listenabsatz"/>
        <w:numPr>
          <w:ilvl w:val="1"/>
          <w:numId w:val="1"/>
        </w:numPr>
        <w:tabs>
          <w:tab w:val="left" w:pos="1184"/>
        </w:tabs>
        <w:ind w:right="114"/>
        <w:rPr>
          <w:sz w:val="24"/>
        </w:rPr>
      </w:pPr>
      <w:r>
        <w:rPr>
          <w:sz w:val="24"/>
        </w:rPr>
        <w:t xml:space="preserve">Diese Ordnung tritt am Tage nach ihrer Veröffentlichung in den Amtlichen Mittei- </w:t>
      </w:r>
      <w:proofErr w:type="spellStart"/>
      <w:r>
        <w:rPr>
          <w:sz w:val="24"/>
        </w:rPr>
        <w:t>lungen</w:t>
      </w:r>
      <w:proofErr w:type="spellEnd"/>
      <w:r>
        <w:rPr>
          <w:sz w:val="24"/>
        </w:rPr>
        <w:t xml:space="preserve"> der Deutschen Sporthochschule Köln in Kraft.</w:t>
      </w:r>
    </w:p>
    <w:p w14:paraId="3FF9619F" w14:textId="77777777" w:rsidR="00FF398A" w:rsidRDefault="00FF398A">
      <w:pPr>
        <w:pStyle w:val="Textkrper"/>
        <w:spacing w:before="2"/>
      </w:pPr>
    </w:p>
    <w:p w14:paraId="5D22E55B" w14:textId="4372C366" w:rsidR="00FF398A" w:rsidRDefault="00E91CA8">
      <w:pPr>
        <w:pStyle w:val="Listenabsatz"/>
        <w:numPr>
          <w:ilvl w:val="1"/>
          <w:numId w:val="1"/>
        </w:numPr>
        <w:tabs>
          <w:tab w:val="left" w:pos="1184"/>
        </w:tabs>
        <w:ind w:right="113"/>
        <w:rPr>
          <w:sz w:val="24"/>
        </w:rPr>
      </w:pPr>
      <w:r>
        <w:rPr>
          <w:sz w:val="24"/>
        </w:rPr>
        <w:t>Die Verletzung von Verfahrens- oder Formvorschriften des HG NRW oder des Ordnungs- oder des sonstigen autonomen Rechts der Hochschule kann gegen diese Ordnung nur innerhalb eines Jahres seit ihrer Bekanntmachung geltend gemacht werden, es sei</w:t>
      </w:r>
      <w:r>
        <w:rPr>
          <w:spacing w:val="-4"/>
          <w:sz w:val="24"/>
        </w:rPr>
        <w:t xml:space="preserve"> </w:t>
      </w:r>
      <w:r>
        <w:rPr>
          <w:sz w:val="24"/>
        </w:rPr>
        <w:t>denn</w:t>
      </w:r>
    </w:p>
    <w:p w14:paraId="1EC5B0AC" w14:textId="77777777" w:rsidR="00FF398A" w:rsidRDefault="00E91CA8">
      <w:pPr>
        <w:pStyle w:val="Listenabsatz"/>
        <w:numPr>
          <w:ilvl w:val="2"/>
          <w:numId w:val="1"/>
        </w:numPr>
        <w:tabs>
          <w:tab w:val="left" w:pos="1556"/>
        </w:tabs>
        <w:spacing w:before="78"/>
        <w:rPr>
          <w:sz w:val="24"/>
        </w:rPr>
      </w:pPr>
      <w:r>
        <w:rPr>
          <w:sz w:val="24"/>
        </w:rPr>
        <w:t>die Ordnung ist nicht ordnungsgemäß bekannt gemacht</w:t>
      </w:r>
      <w:r>
        <w:rPr>
          <w:spacing w:val="-1"/>
          <w:sz w:val="24"/>
        </w:rPr>
        <w:t xml:space="preserve"> </w:t>
      </w:r>
      <w:r>
        <w:rPr>
          <w:sz w:val="24"/>
        </w:rPr>
        <w:t>worden,</w:t>
      </w:r>
    </w:p>
    <w:p w14:paraId="21177D72" w14:textId="77777777" w:rsidR="00FF398A" w:rsidRDefault="00E91CA8">
      <w:pPr>
        <w:pStyle w:val="Listenabsatz"/>
        <w:numPr>
          <w:ilvl w:val="2"/>
          <w:numId w:val="1"/>
        </w:numPr>
        <w:tabs>
          <w:tab w:val="left" w:pos="1556"/>
        </w:tabs>
        <w:spacing w:before="82"/>
        <w:ind w:right="114"/>
        <w:rPr>
          <w:sz w:val="24"/>
        </w:rPr>
      </w:pPr>
      <w:r>
        <w:rPr>
          <w:sz w:val="24"/>
        </w:rPr>
        <w:t>das Rektorat hat den Beschluss des die Ordnung beschließenden Gremiums vorher</w:t>
      </w:r>
      <w:r>
        <w:rPr>
          <w:spacing w:val="-3"/>
          <w:sz w:val="24"/>
        </w:rPr>
        <w:t xml:space="preserve"> </w:t>
      </w:r>
      <w:r>
        <w:rPr>
          <w:sz w:val="24"/>
        </w:rPr>
        <w:t>beanstandet</w:t>
      </w:r>
    </w:p>
    <w:p w14:paraId="1D34326B" w14:textId="36A435C5" w:rsidR="00FF398A" w:rsidRDefault="00E91CA8">
      <w:pPr>
        <w:pStyle w:val="Listenabsatz"/>
        <w:numPr>
          <w:ilvl w:val="2"/>
          <w:numId w:val="1"/>
        </w:numPr>
        <w:tabs>
          <w:tab w:val="left" w:pos="1556"/>
        </w:tabs>
        <w:spacing w:before="79"/>
        <w:ind w:right="115"/>
        <w:rPr>
          <w:sz w:val="24"/>
        </w:rPr>
      </w:pPr>
      <w:r>
        <w:rPr>
          <w:sz w:val="24"/>
        </w:rPr>
        <w:t>der Form- oder Verfahrensmangel ist gegenüber der Hochschule vorher gerügt und dabei die verletzte Rechtsvorschrift und die Tatsache bezeichnet worden, die den Mangel ergibt,</w:t>
      </w:r>
      <w:r>
        <w:rPr>
          <w:spacing w:val="-11"/>
          <w:sz w:val="24"/>
        </w:rPr>
        <w:t xml:space="preserve"> </w:t>
      </w:r>
      <w:r>
        <w:rPr>
          <w:sz w:val="24"/>
        </w:rPr>
        <w:t>oder</w:t>
      </w:r>
    </w:p>
    <w:p w14:paraId="767EE897" w14:textId="77777777" w:rsidR="00FF398A" w:rsidRDefault="00E91CA8">
      <w:pPr>
        <w:pStyle w:val="Listenabsatz"/>
        <w:numPr>
          <w:ilvl w:val="2"/>
          <w:numId w:val="1"/>
        </w:numPr>
        <w:tabs>
          <w:tab w:val="left" w:pos="1556"/>
        </w:tabs>
        <w:spacing w:before="81"/>
        <w:ind w:right="115"/>
        <w:rPr>
          <w:sz w:val="24"/>
        </w:rPr>
      </w:pPr>
      <w:r>
        <w:rPr>
          <w:sz w:val="24"/>
        </w:rPr>
        <w:t xml:space="preserve">bei der öffentlichen Bekanntmachung der Ordnung ist auf die Rechtsfolge des Rügeausschlusses nicht hingewiesen worden. Die aufsichtsrechtlichen Befug- </w:t>
      </w:r>
      <w:proofErr w:type="spellStart"/>
      <w:r>
        <w:rPr>
          <w:sz w:val="24"/>
        </w:rPr>
        <w:t>nisse</w:t>
      </w:r>
      <w:proofErr w:type="spellEnd"/>
      <w:r>
        <w:rPr>
          <w:sz w:val="24"/>
        </w:rPr>
        <w:t xml:space="preserve"> nach § 76 HG bleiben</w:t>
      </w:r>
      <w:r>
        <w:rPr>
          <w:spacing w:val="-2"/>
          <w:sz w:val="24"/>
        </w:rPr>
        <w:t xml:space="preserve"> </w:t>
      </w:r>
      <w:r>
        <w:rPr>
          <w:sz w:val="24"/>
        </w:rPr>
        <w:t>unberührt.</w:t>
      </w:r>
    </w:p>
    <w:p w14:paraId="7DADF21F" w14:textId="77777777" w:rsidR="00FF398A" w:rsidRDefault="00FF398A">
      <w:pPr>
        <w:pStyle w:val="Textkrper"/>
      </w:pPr>
    </w:p>
    <w:p w14:paraId="152E867A" w14:textId="77777777" w:rsidR="00FF398A" w:rsidRDefault="00FF398A">
      <w:pPr>
        <w:pStyle w:val="Textkrper"/>
        <w:spacing w:before="11"/>
        <w:rPr>
          <w:sz w:val="23"/>
        </w:rPr>
      </w:pPr>
    </w:p>
    <w:p w14:paraId="34E9A97F" w14:textId="3318612B" w:rsidR="00FF398A" w:rsidRDefault="00E91CA8">
      <w:pPr>
        <w:pStyle w:val="Textkrper"/>
        <w:ind w:left="821" w:right="198" w:firstLine="2"/>
      </w:pPr>
      <w:r>
        <w:t xml:space="preserve">Ausgefertigt aufgrund des Beschlusses des Senats der Deutschen Sporthochschule Köln vom </w:t>
      </w:r>
      <w:r w:rsidR="00D635AB">
        <w:t>28</w:t>
      </w:r>
      <w:r>
        <w:t>.</w:t>
      </w:r>
      <w:r w:rsidR="00D635AB">
        <w:t>04</w:t>
      </w:r>
      <w:r>
        <w:t>.202</w:t>
      </w:r>
      <w:r w:rsidR="00C36EEA">
        <w:t>6</w:t>
      </w:r>
      <w:r>
        <w:t>.</w:t>
      </w:r>
    </w:p>
    <w:p w14:paraId="0318494D" w14:textId="77777777" w:rsidR="00FF398A" w:rsidRDefault="00FF398A">
      <w:pPr>
        <w:pStyle w:val="Textkrper"/>
        <w:spacing w:before="12"/>
        <w:rPr>
          <w:sz w:val="23"/>
        </w:rPr>
      </w:pPr>
    </w:p>
    <w:p w14:paraId="55C0D27B" w14:textId="4AC78B41" w:rsidR="00FF398A" w:rsidRDefault="00E91CA8">
      <w:pPr>
        <w:pStyle w:val="Textkrper"/>
        <w:ind w:left="821"/>
      </w:pPr>
      <w:r>
        <w:t xml:space="preserve">Köln, den </w:t>
      </w:r>
      <w:r w:rsidR="00D635AB">
        <w:t>04</w:t>
      </w:r>
      <w:r>
        <w:t>.</w:t>
      </w:r>
      <w:r w:rsidR="00D635AB">
        <w:t>05</w:t>
      </w:r>
      <w:r>
        <w:t>.202</w:t>
      </w:r>
      <w:r w:rsidR="00C36EEA">
        <w:t>6</w:t>
      </w:r>
    </w:p>
    <w:p w14:paraId="6157ABC6" w14:textId="77777777" w:rsidR="00FF398A" w:rsidRDefault="00FF398A">
      <w:pPr>
        <w:pStyle w:val="Textkrper"/>
        <w:spacing w:before="11"/>
        <w:rPr>
          <w:sz w:val="23"/>
        </w:rPr>
      </w:pPr>
    </w:p>
    <w:p w14:paraId="7B65BBC5" w14:textId="49C3FE7F" w:rsidR="00FF398A" w:rsidRDefault="00E91CA8">
      <w:pPr>
        <w:pStyle w:val="Textkrper"/>
        <w:spacing w:before="1"/>
        <w:ind w:left="824" w:right="3775"/>
      </w:pPr>
      <w:r>
        <w:t xml:space="preserve">Der Rektor der Deutschen Sporthochschule Köln Univ.-Prof. Dr. </w:t>
      </w:r>
      <w:r w:rsidR="00D635AB">
        <w:t>Ansgar</w:t>
      </w:r>
      <w:r w:rsidR="00D635AB">
        <w:t xml:space="preserve"> </w:t>
      </w:r>
      <w:r w:rsidR="00D635AB">
        <w:t>Thiel</w:t>
      </w:r>
    </w:p>
    <w:sectPr w:rsidR="00FF398A">
      <w:pgSz w:w="11910" w:h="16840"/>
      <w:pgMar w:top="1220" w:right="1300" w:bottom="280" w:left="130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DF83" w14:textId="77777777" w:rsidR="00D139AB" w:rsidRDefault="00D139AB">
      <w:r>
        <w:separator/>
      </w:r>
    </w:p>
  </w:endnote>
  <w:endnote w:type="continuationSeparator" w:id="0">
    <w:p w14:paraId="4D5FCF2E" w14:textId="77777777" w:rsidR="00D139AB" w:rsidRDefault="00D1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179B" w14:textId="77777777" w:rsidR="00D139AB" w:rsidRDefault="00D139AB">
      <w:r>
        <w:separator/>
      </w:r>
    </w:p>
  </w:footnote>
  <w:footnote w:type="continuationSeparator" w:id="0">
    <w:p w14:paraId="7C336462" w14:textId="77777777" w:rsidR="00D139AB" w:rsidRDefault="00D13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AE4D" w14:textId="723CC9D2" w:rsidR="00FF398A" w:rsidRDefault="00670758">
    <w:pPr>
      <w:pStyle w:val="Textkrper"/>
      <w:spacing w:line="14" w:lineRule="auto"/>
      <w:rPr>
        <w:sz w:val="20"/>
      </w:rPr>
    </w:pPr>
    <w:r>
      <w:rPr>
        <w:noProof/>
        <w:lang w:bidi="ar-SA"/>
      </w:rPr>
      <mc:AlternateContent>
        <mc:Choice Requires="wps">
          <w:drawing>
            <wp:anchor distT="0" distB="0" distL="114300" distR="114300" simplePos="0" relativeHeight="251149312" behindDoc="1" locked="0" layoutInCell="1" allowOverlap="1" wp14:anchorId="29C42AA2" wp14:editId="3B4F74B3">
              <wp:simplePos x="0" y="0"/>
              <wp:positionH relativeFrom="page">
                <wp:posOffset>909955</wp:posOffset>
              </wp:positionH>
              <wp:positionV relativeFrom="page">
                <wp:posOffset>462915</wp:posOffset>
              </wp:positionV>
              <wp:extent cx="5740400" cy="336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8D63" w14:textId="1A2F572E" w:rsidR="00FF398A" w:rsidRDefault="00E91CA8">
                          <w:pPr>
                            <w:spacing w:line="245" w:lineRule="exact"/>
                            <w:ind w:right="1"/>
                            <w:jc w:val="center"/>
                            <w:rPr>
                              <w:b/>
                            </w:rPr>
                          </w:pPr>
                          <w:r>
                            <w:t>Amtliche Mitteilungen der Deutschen Sporthochschule Köln Nr. 0</w:t>
                          </w:r>
                          <w:r w:rsidR="0044277E">
                            <w:t>6</w:t>
                          </w:r>
                          <w:r>
                            <w:t>/202</w:t>
                          </w:r>
                          <w:r w:rsidR="00C36EEA">
                            <w:t>6</w:t>
                          </w:r>
                          <w:r>
                            <w:t xml:space="preserve"> </w:t>
                          </w:r>
                          <w:r>
                            <w:rPr>
                              <w:b/>
                            </w:rPr>
                            <w:t xml:space="preserve">– Seite- </w:t>
                          </w:r>
                          <w:r>
                            <w:fldChar w:fldCharType="begin"/>
                          </w:r>
                          <w:r>
                            <w:rPr>
                              <w:b/>
                            </w:rPr>
                            <w:instrText xml:space="preserve"> PAGE </w:instrText>
                          </w:r>
                          <w:r>
                            <w:fldChar w:fldCharType="separate"/>
                          </w:r>
                          <w:r w:rsidR="005043C6">
                            <w:rPr>
                              <w:b/>
                              <w:noProof/>
                            </w:rPr>
                            <w:t>7</w:t>
                          </w:r>
                          <w:r>
                            <w:fldChar w:fldCharType="end"/>
                          </w:r>
                          <w:r>
                            <w:rPr>
                              <w:b/>
                            </w:rPr>
                            <w:t xml:space="preserve"> -</w:t>
                          </w:r>
                        </w:p>
                        <w:p w14:paraId="45820607" w14:textId="77777777" w:rsidR="00FF398A" w:rsidRDefault="00E91CA8">
                          <w:pPr>
                            <w:tabs>
                              <w:tab w:val="left" w:pos="1755"/>
                              <w:tab w:val="left" w:pos="8999"/>
                            </w:tabs>
                            <w:jc w:val="center"/>
                          </w:pPr>
                          <w:r>
                            <w:rPr>
                              <w:b/>
                              <w:u w:val="single"/>
                            </w:rPr>
                            <w:t xml:space="preserve"> </w:t>
                          </w:r>
                          <w:r>
                            <w:rPr>
                              <w:b/>
                              <w:u w:val="single"/>
                            </w:rPr>
                            <w:tab/>
                            <w:t xml:space="preserve">Einschreibungsordnung </w:t>
                          </w:r>
                          <w:r>
                            <w:rPr>
                              <w:u w:val="single"/>
                            </w:rPr>
                            <w:t>der Deutschen Sporthochschule</w:t>
                          </w:r>
                          <w:r>
                            <w:rPr>
                              <w:spacing w:val="-18"/>
                              <w:u w:val="single"/>
                            </w:rPr>
                            <w:t xml:space="preserve"> </w:t>
                          </w:r>
                          <w:r>
                            <w:rPr>
                              <w:u w:val="single"/>
                            </w:rPr>
                            <w:t>Köln</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42AA2" id="_x0000_t202" coordsize="21600,21600" o:spt="202" path="m,l,21600r21600,l21600,xe">
              <v:stroke joinstyle="miter"/>
              <v:path gradientshapeok="t" o:connecttype="rect"/>
            </v:shapetype>
            <v:shape id="Text Box 2" o:spid="_x0000_s1026" type="#_x0000_t202" style="position:absolute;margin-left:71.65pt;margin-top:36.45pt;width:452pt;height:26.5pt;z-index:-25216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" filled="f" stroked="f">
              <v:textbox inset="0,0,0,0">
                <w:txbxContent>
                  <w:p w14:paraId="6C098D63" w14:textId="1A2F572E" w:rsidR="00FF398A" w:rsidRDefault="00E91CA8">
                    <w:pPr>
                      <w:spacing w:line="245" w:lineRule="exact"/>
                      <w:ind w:right="1"/>
                      <w:jc w:val="center"/>
                      <w:rPr>
                        <w:b/>
                      </w:rPr>
                    </w:pPr>
                    <w:r>
                      <w:t>Amtliche Mitteilungen der Deutschen Sporthochschule Köln Nr. 0</w:t>
                    </w:r>
                    <w:r w:rsidR="0044277E">
                      <w:t>6</w:t>
                    </w:r>
                    <w:r>
                      <w:t>/202</w:t>
                    </w:r>
                    <w:r w:rsidR="00C36EEA">
                      <w:t>6</w:t>
                    </w:r>
                    <w:r>
                      <w:t xml:space="preserve"> </w:t>
                    </w:r>
                    <w:r>
                      <w:rPr>
                        <w:b/>
                      </w:rPr>
                      <w:t xml:space="preserve">– Seite- </w:t>
                    </w:r>
                    <w:r>
                      <w:fldChar w:fldCharType="begin"/>
                    </w:r>
                    <w:r>
                      <w:rPr>
                        <w:b/>
                      </w:rPr>
                      <w:instrText xml:space="preserve"> PAGE </w:instrText>
                    </w:r>
                    <w:r>
                      <w:fldChar w:fldCharType="separate"/>
                    </w:r>
                    <w:r w:rsidR="005043C6">
                      <w:rPr>
                        <w:b/>
                        <w:noProof/>
                      </w:rPr>
                      <w:t>7</w:t>
                    </w:r>
                    <w:r>
                      <w:fldChar w:fldCharType="end"/>
                    </w:r>
                    <w:r>
                      <w:rPr>
                        <w:b/>
                      </w:rPr>
                      <w:t xml:space="preserve"> -</w:t>
                    </w:r>
                  </w:p>
                  <w:p w14:paraId="45820607" w14:textId="77777777" w:rsidR="00FF398A" w:rsidRDefault="00E91CA8">
                    <w:pPr>
                      <w:tabs>
                        <w:tab w:val="left" w:pos="1755"/>
                        <w:tab w:val="left" w:pos="8999"/>
                      </w:tabs>
                      <w:jc w:val="center"/>
                    </w:pPr>
                    <w:r>
                      <w:rPr>
                        <w:b/>
                        <w:u w:val="single"/>
                      </w:rPr>
                      <w:t xml:space="preserve"> </w:t>
                    </w:r>
                    <w:r>
                      <w:rPr>
                        <w:b/>
                        <w:u w:val="single"/>
                      </w:rPr>
                      <w:tab/>
                      <w:t xml:space="preserve">Einschreibungsordnung </w:t>
                    </w:r>
                    <w:r>
                      <w:rPr>
                        <w:u w:val="single"/>
                      </w:rPr>
                      <w:t>der Deutschen Sporthochschule</w:t>
                    </w:r>
                    <w:r>
                      <w:rPr>
                        <w:spacing w:val="-18"/>
                        <w:u w:val="single"/>
                      </w:rPr>
                      <w:t xml:space="preserve"> </w:t>
                    </w:r>
                    <w:r>
                      <w:rPr>
                        <w:u w:val="single"/>
                      </w:rPr>
                      <w:t>Köln</w:t>
                    </w:r>
                    <w:r>
                      <w:rPr>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CF65" w14:textId="24C65CEF" w:rsidR="00FF398A" w:rsidRDefault="00670758">
    <w:pPr>
      <w:pStyle w:val="Textkrper"/>
      <w:spacing w:line="14" w:lineRule="auto"/>
      <w:rPr>
        <w:sz w:val="20"/>
      </w:rPr>
    </w:pPr>
    <w:r>
      <w:rPr>
        <w:noProof/>
        <w:lang w:bidi="ar-SA"/>
      </w:rPr>
      <mc:AlternateContent>
        <mc:Choice Requires="wps">
          <w:drawing>
            <wp:anchor distT="0" distB="0" distL="114300" distR="114300" simplePos="0" relativeHeight="251150336" behindDoc="1" locked="0" layoutInCell="1" allowOverlap="1" wp14:anchorId="65A452CE" wp14:editId="537403E5">
              <wp:simplePos x="0" y="0"/>
              <wp:positionH relativeFrom="page">
                <wp:posOffset>909955</wp:posOffset>
              </wp:positionH>
              <wp:positionV relativeFrom="page">
                <wp:posOffset>462915</wp:posOffset>
              </wp:positionV>
              <wp:extent cx="5740400" cy="336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E9DD9" w14:textId="36BEAFB1" w:rsidR="00FF398A" w:rsidRDefault="00E91CA8">
                          <w:pPr>
                            <w:spacing w:line="245" w:lineRule="exact"/>
                            <w:ind w:right="1"/>
                            <w:jc w:val="center"/>
                            <w:rPr>
                              <w:b/>
                            </w:rPr>
                          </w:pPr>
                          <w:r>
                            <w:t xml:space="preserve">Amtliche Mitteilungen der Deutschen Sporthochschule Köln Nr. 03/2021 </w:t>
                          </w:r>
                          <w:r>
                            <w:rPr>
                              <w:b/>
                            </w:rPr>
                            <w:t xml:space="preserve">– Seite- </w:t>
                          </w:r>
                          <w:r>
                            <w:fldChar w:fldCharType="begin"/>
                          </w:r>
                          <w:r>
                            <w:rPr>
                              <w:b/>
                            </w:rPr>
                            <w:instrText xml:space="preserve"> PAGE </w:instrText>
                          </w:r>
                          <w:r>
                            <w:fldChar w:fldCharType="separate"/>
                          </w:r>
                          <w:r w:rsidR="005043C6">
                            <w:rPr>
                              <w:b/>
                              <w:noProof/>
                            </w:rPr>
                            <w:t>15</w:t>
                          </w:r>
                          <w:r>
                            <w:fldChar w:fldCharType="end"/>
                          </w:r>
                          <w:r>
                            <w:rPr>
                              <w:b/>
                            </w:rPr>
                            <w:t xml:space="preserve"> -</w:t>
                          </w:r>
                        </w:p>
                        <w:p w14:paraId="2DEA5098" w14:textId="77777777" w:rsidR="00FF398A" w:rsidRDefault="00E91CA8">
                          <w:pPr>
                            <w:tabs>
                              <w:tab w:val="left" w:pos="1755"/>
                              <w:tab w:val="left" w:pos="8999"/>
                            </w:tabs>
                            <w:jc w:val="center"/>
                          </w:pPr>
                          <w:r>
                            <w:rPr>
                              <w:b/>
                              <w:u w:val="single"/>
                            </w:rPr>
                            <w:t xml:space="preserve"> </w:t>
                          </w:r>
                          <w:r>
                            <w:rPr>
                              <w:b/>
                              <w:u w:val="single"/>
                            </w:rPr>
                            <w:tab/>
                            <w:t xml:space="preserve">Einschreibungsordnung </w:t>
                          </w:r>
                          <w:r>
                            <w:rPr>
                              <w:u w:val="single"/>
                            </w:rPr>
                            <w:t>der Deutschen Sporthochschule</w:t>
                          </w:r>
                          <w:r>
                            <w:rPr>
                              <w:spacing w:val="-18"/>
                              <w:u w:val="single"/>
                            </w:rPr>
                            <w:t xml:space="preserve"> </w:t>
                          </w:r>
                          <w:r>
                            <w:rPr>
                              <w:u w:val="single"/>
                            </w:rPr>
                            <w:t>Köln</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452CE" id="_x0000_t202" coordsize="21600,21600" o:spt="202" path="m,l,21600r21600,l21600,xe">
              <v:stroke joinstyle="miter"/>
              <v:path gradientshapeok="t" o:connecttype="rect"/>
            </v:shapetype>
            <v:shape id="Text Box 1" o:spid="_x0000_s1027" type="#_x0000_t202" style="position:absolute;margin-left:71.65pt;margin-top:36.45pt;width:452pt;height:26.5pt;z-index:-25216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" filled="f" stroked="f">
              <v:textbox inset="0,0,0,0">
                <w:txbxContent>
                  <w:p w14:paraId="08AE9DD9" w14:textId="36BEAFB1" w:rsidR="00FF398A" w:rsidRDefault="00E91CA8">
                    <w:pPr>
                      <w:spacing w:line="245" w:lineRule="exact"/>
                      <w:ind w:right="1"/>
                      <w:jc w:val="center"/>
                      <w:rPr>
                        <w:b/>
                      </w:rPr>
                    </w:pPr>
                    <w:r>
                      <w:t xml:space="preserve">Amtliche Mitteilungen der Deutschen Sporthochschule Köln Nr. 03/2021 </w:t>
                    </w:r>
                    <w:r>
                      <w:rPr>
                        <w:b/>
                      </w:rPr>
                      <w:t xml:space="preserve">– Seite- </w:t>
                    </w:r>
                    <w:r>
                      <w:fldChar w:fldCharType="begin"/>
                    </w:r>
                    <w:r>
                      <w:rPr>
                        <w:b/>
                      </w:rPr>
                      <w:instrText xml:space="preserve"> PAGE </w:instrText>
                    </w:r>
                    <w:r>
                      <w:fldChar w:fldCharType="separate"/>
                    </w:r>
                    <w:r w:rsidR="005043C6">
                      <w:rPr>
                        <w:b/>
                        <w:noProof/>
                      </w:rPr>
                      <w:t>15</w:t>
                    </w:r>
                    <w:r>
                      <w:fldChar w:fldCharType="end"/>
                    </w:r>
                    <w:r>
                      <w:rPr>
                        <w:b/>
                      </w:rPr>
                      <w:t xml:space="preserve"> -</w:t>
                    </w:r>
                  </w:p>
                  <w:p w14:paraId="2DEA5098" w14:textId="77777777" w:rsidR="00FF398A" w:rsidRDefault="00E91CA8">
                    <w:pPr>
                      <w:tabs>
                        <w:tab w:val="left" w:pos="1755"/>
                        <w:tab w:val="left" w:pos="8999"/>
                      </w:tabs>
                      <w:jc w:val="center"/>
                    </w:pPr>
                    <w:r>
                      <w:rPr>
                        <w:b/>
                        <w:u w:val="single"/>
                      </w:rPr>
                      <w:t xml:space="preserve"> </w:t>
                    </w:r>
                    <w:r>
                      <w:rPr>
                        <w:b/>
                        <w:u w:val="single"/>
                      </w:rPr>
                      <w:tab/>
                      <w:t xml:space="preserve">Einschreibungsordnung </w:t>
                    </w:r>
                    <w:r>
                      <w:rPr>
                        <w:u w:val="single"/>
                      </w:rPr>
                      <w:t>der Deutschen Sporthochschule</w:t>
                    </w:r>
                    <w:r>
                      <w:rPr>
                        <w:spacing w:val="-18"/>
                        <w:u w:val="single"/>
                      </w:rPr>
                      <w:t xml:space="preserve"> </w:t>
                    </w:r>
                    <w:r>
                      <w:rPr>
                        <w:u w:val="single"/>
                      </w:rPr>
                      <w:t>Köln</w:t>
                    </w:r>
                    <w:r>
                      <w:rPr>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3051"/>
    <w:multiLevelType w:val="hybridMultilevel"/>
    <w:tmpl w:val="8EAE4B22"/>
    <w:lvl w:ilvl="0" w:tplc="C53C1346">
      <w:start w:val="1"/>
      <w:numFmt w:val="decimal"/>
      <w:lvlText w:val="(%1)"/>
      <w:lvlJc w:val="left"/>
      <w:pPr>
        <w:ind w:left="821" w:hanging="706"/>
      </w:pPr>
      <w:rPr>
        <w:rFonts w:ascii="Calibri" w:eastAsia="Calibri" w:hAnsi="Calibri" w:cs="Calibri" w:hint="default"/>
        <w:spacing w:val="-3"/>
        <w:w w:val="100"/>
        <w:sz w:val="24"/>
        <w:szCs w:val="24"/>
        <w:lang w:val="de-DE" w:eastAsia="de-DE" w:bidi="de-DE"/>
      </w:rPr>
    </w:lvl>
    <w:lvl w:ilvl="1" w:tplc="C05C2EE6">
      <w:start w:val="1"/>
      <w:numFmt w:val="lowerLetter"/>
      <w:lvlText w:val="%2)"/>
      <w:lvlJc w:val="left"/>
      <w:pPr>
        <w:ind w:left="1248" w:hanging="428"/>
      </w:pPr>
      <w:rPr>
        <w:rFonts w:ascii="Calibri" w:eastAsia="Calibri" w:hAnsi="Calibri" w:cs="Calibri" w:hint="default"/>
        <w:spacing w:val="-4"/>
        <w:w w:val="100"/>
        <w:sz w:val="24"/>
        <w:szCs w:val="24"/>
        <w:lang w:val="de-DE" w:eastAsia="de-DE" w:bidi="de-DE"/>
      </w:rPr>
    </w:lvl>
    <w:lvl w:ilvl="2" w:tplc="A3F2FDE8">
      <w:numFmt w:val="bullet"/>
      <w:lvlText w:val="•"/>
      <w:lvlJc w:val="left"/>
      <w:pPr>
        <w:ind w:left="2136" w:hanging="428"/>
      </w:pPr>
      <w:rPr>
        <w:rFonts w:hint="default"/>
        <w:lang w:val="de-DE" w:eastAsia="de-DE" w:bidi="de-DE"/>
      </w:rPr>
    </w:lvl>
    <w:lvl w:ilvl="3" w:tplc="5022C1D6">
      <w:numFmt w:val="bullet"/>
      <w:lvlText w:val="•"/>
      <w:lvlJc w:val="left"/>
      <w:pPr>
        <w:ind w:left="3032" w:hanging="428"/>
      </w:pPr>
      <w:rPr>
        <w:rFonts w:hint="default"/>
        <w:lang w:val="de-DE" w:eastAsia="de-DE" w:bidi="de-DE"/>
      </w:rPr>
    </w:lvl>
    <w:lvl w:ilvl="4" w:tplc="B34AC41E">
      <w:numFmt w:val="bullet"/>
      <w:lvlText w:val="•"/>
      <w:lvlJc w:val="left"/>
      <w:pPr>
        <w:ind w:left="3928" w:hanging="428"/>
      </w:pPr>
      <w:rPr>
        <w:rFonts w:hint="default"/>
        <w:lang w:val="de-DE" w:eastAsia="de-DE" w:bidi="de-DE"/>
      </w:rPr>
    </w:lvl>
    <w:lvl w:ilvl="5" w:tplc="357060F8">
      <w:numFmt w:val="bullet"/>
      <w:lvlText w:val="•"/>
      <w:lvlJc w:val="left"/>
      <w:pPr>
        <w:ind w:left="4825" w:hanging="428"/>
      </w:pPr>
      <w:rPr>
        <w:rFonts w:hint="default"/>
        <w:lang w:val="de-DE" w:eastAsia="de-DE" w:bidi="de-DE"/>
      </w:rPr>
    </w:lvl>
    <w:lvl w:ilvl="6" w:tplc="94D404B0">
      <w:numFmt w:val="bullet"/>
      <w:lvlText w:val="•"/>
      <w:lvlJc w:val="left"/>
      <w:pPr>
        <w:ind w:left="5721" w:hanging="428"/>
      </w:pPr>
      <w:rPr>
        <w:rFonts w:hint="default"/>
        <w:lang w:val="de-DE" w:eastAsia="de-DE" w:bidi="de-DE"/>
      </w:rPr>
    </w:lvl>
    <w:lvl w:ilvl="7" w:tplc="2DC0A706">
      <w:numFmt w:val="bullet"/>
      <w:lvlText w:val="•"/>
      <w:lvlJc w:val="left"/>
      <w:pPr>
        <w:ind w:left="6617" w:hanging="428"/>
      </w:pPr>
      <w:rPr>
        <w:rFonts w:hint="default"/>
        <w:lang w:val="de-DE" w:eastAsia="de-DE" w:bidi="de-DE"/>
      </w:rPr>
    </w:lvl>
    <w:lvl w:ilvl="8" w:tplc="1CCC2E88">
      <w:numFmt w:val="bullet"/>
      <w:lvlText w:val="•"/>
      <w:lvlJc w:val="left"/>
      <w:pPr>
        <w:ind w:left="7513" w:hanging="428"/>
      </w:pPr>
      <w:rPr>
        <w:rFonts w:hint="default"/>
        <w:lang w:val="de-DE" w:eastAsia="de-DE" w:bidi="de-DE"/>
      </w:rPr>
    </w:lvl>
  </w:abstractNum>
  <w:abstractNum w:abstractNumId="1" w15:restartNumberingAfterBreak="0">
    <w:nsid w:val="0F5C6C8B"/>
    <w:multiLevelType w:val="hybridMultilevel"/>
    <w:tmpl w:val="CE2E66F6"/>
    <w:lvl w:ilvl="0" w:tplc="89B20ACE">
      <w:start w:val="1"/>
      <w:numFmt w:val="decimal"/>
      <w:lvlText w:val="(%1)"/>
      <w:lvlJc w:val="left"/>
      <w:pPr>
        <w:ind w:left="821" w:hanging="706"/>
      </w:pPr>
      <w:rPr>
        <w:rFonts w:ascii="Calibri" w:eastAsia="Calibri" w:hAnsi="Calibri" w:cs="Calibri" w:hint="default"/>
        <w:spacing w:val="-3"/>
        <w:w w:val="100"/>
        <w:sz w:val="24"/>
        <w:szCs w:val="24"/>
        <w:lang w:val="de-DE" w:eastAsia="de-DE" w:bidi="de-DE"/>
      </w:rPr>
    </w:lvl>
    <w:lvl w:ilvl="1" w:tplc="F0F485D2">
      <w:start w:val="1"/>
      <w:numFmt w:val="lowerLetter"/>
      <w:lvlText w:val="%2)"/>
      <w:lvlJc w:val="left"/>
      <w:pPr>
        <w:ind w:left="1248" w:hanging="425"/>
      </w:pPr>
      <w:rPr>
        <w:rFonts w:ascii="Calibri" w:eastAsia="Calibri" w:hAnsi="Calibri" w:cs="Calibri" w:hint="default"/>
        <w:spacing w:val="-3"/>
        <w:w w:val="100"/>
        <w:sz w:val="24"/>
        <w:szCs w:val="24"/>
        <w:lang w:val="de-DE" w:eastAsia="de-DE" w:bidi="de-DE"/>
      </w:rPr>
    </w:lvl>
    <w:lvl w:ilvl="2" w:tplc="3B12AF46">
      <w:numFmt w:val="bullet"/>
      <w:lvlText w:val="•"/>
      <w:lvlJc w:val="left"/>
      <w:pPr>
        <w:ind w:left="2136" w:hanging="425"/>
      </w:pPr>
      <w:rPr>
        <w:rFonts w:hint="default"/>
        <w:lang w:val="de-DE" w:eastAsia="de-DE" w:bidi="de-DE"/>
      </w:rPr>
    </w:lvl>
    <w:lvl w:ilvl="3" w:tplc="94423DF6">
      <w:numFmt w:val="bullet"/>
      <w:lvlText w:val="•"/>
      <w:lvlJc w:val="left"/>
      <w:pPr>
        <w:ind w:left="3032" w:hanging="425"/>
      </w:pPr>
      <w:rPr>
        <w:rFonts w:hint="default"/>
        <w:lang w:val="de-DE" w:eastAsia="de-DE" w:bidi="de-DE"/>
      </w:rPr>
    </w:lvl>
    <w:lvl w:ilvl="4" w:tplc="65028EC2">
      <w:numFmt w:val="bullet"/>
      <w:lvlText w:val="•"/>
      <w:lvlJc w:val="left"/>
      <w:pPr>
        <w:ind w:left="3928" w:hanging="425"/>
      </w:pPr>
      <w:rPr>
        <w:rFonts w:hint="default"/>
        <w:lang w:val="de-DE" w:eastAsia="de-DE" w:bidi="de-DE"/>
      </w:rPr>
    </w:lvl>
    <w:lvl w:ilvl="5" w:tplc="3514D114">
      <w:numFmt w:val="bullet"/>
      <w:lvlText w:val="•"/>
      <w:lvlJc w:val="left"/>
      <w:pPr>
        <w:ind w:left="4825" w:hanging="425"/>
      </w:pPr>
      <w:rPr>
        <w:rFonts w:hint="default"/>
        <w:lang w:val="de-DE" w:eastAsia="de-DE" w:bidi="de-DE"/>
      </w:rPr>
    </w:lvl>
    <w:lvl w:ilvl="6" w:tplc="63BC91D6">
      <w:numFmt w:val="bullet"/>
      <w:lvlText w:val="•"/>
      <w:lvlJc w:val="left"/>
      <w:pPr>
        <w:ind w:left="5721" w:hanging="425"/>
      </w:pPr>
      <w:rPr>
        <w:rFonts w:hint="default"/>
        <w:lang w:val="de-DE" w:eastAsia="de-DE" w:bidi="de-DE"/>
      </w:rPr>
    </w:lvl>
    <w:lvl w:ilvl="7" w:tplc="502AD20E">
      <w:numFmt w:val="bullet"/>
      <w:lvlText w:val="•"/>
      <w:lvlJc w:val="left"/>
      <w:pPr>
        <w:ind w:left="6617" w:hanging="425"/>
      </w:pPr>
      <w:rPr>
        <w:rFonts w:hint="default"/>
        <w:lang w:val="de-DE" w:eastAsia="de-DE" w:bidi="de-DE"/>
      </w:rPr>
    </w:lvl>
    <w:lvl w:ilvl="8" w:tplc="E5C2F056">
      <w:numFmt w:val="bullet"/>
      <w:lvlText w:val="•"/>
      <w:lvlJc w:val="left"/>
      <w:pPr>
        <w:ind w:left="7513" w:hanging="425"/>
      </w:pPr>
      <w:rPr>
        <w:rFonts w:hint="default"/>
        <w:lang w:val="de-DE" w:eastAsia="de-DE" w:bidi="de-DE"/>
      </w:rPr>
    </w:lvl>
  </w:abstractNum>
  <w:abstractNum w:abstractNumId="2" w15:restartNumberingAfterBreak="0">
    <w:nsid w:val="144145DC"/>
    <w:multiLevelType w:val="hybridMultilevel"/>
    <w:tmpl w:val="98687398"/>
    <w:lvl w:ilvl="0" w:tplc="F9F24732">
      <w:start w:val="1"/>
      <w:numFmt w:val="decimal"/>
      <w:lvlText w:val="(%1)"/>
      <w:lvlJc w:val="left"/>
      <w:pPr>
        <w:ind w:left="821" w:hanging="706"/>
      </w:pPr>
      <w:rPr>
        <w:rFonts w:ascii="Calibri" w:eastAsia="Calibri" w:hAnsi="Calibri" w:cs="Calibri" w:hint="default"/>
        <w:spacing w:val="-28"/>
        <w:w w:val="100"/>
        <w:sz w:val="24"/>
        <w:szCs w:val="24"/>
        <w:lang w:val="de-DE" w:eastAsia="de-DE" w:bidi="de-DE"/>
      </w:rPr>
    </w:lvl>
    <w:lvl w:ilvl="1" w:tplc="BA82B432">
      <w:numFmt w:val="bullet"/>
      <w:lvlText w:val="•"/>
      <w:lvlJc w:val="left"/>
      <w:pPr>
        <w:ind w:left="1668" w:hanging="706"/>
      </w:pPr>
      <w:rPr>
        <w:rFonts w:hint="default"/>
        <w:lang w:val="de-DE" w:eastAsia="de-DE" w:bidi="de-DE"/>
      </w:rPr>
    </w:lvl>
    <w:lvl w:ilvl="2" w:tplc="5992D0F8">
      <w:numFmt w:val="bullet"/>
      <w:lvlText w:val="•"/>
      <w:lvlJc w:val="left"/>
      <w:pPr>
        <w:ind w:left="2517" w:hanging="706"/>
      </w:pPr>
      <w:rPr>
        <w:rFonts w:hint="default"/>
        <w:lang w:val="de-DE" w:eastAsia="de-DE" w:bidi="de-DE"/>
      </w:rPr>
    </w:lvl>
    <w:lvl w:ilvl="3" w:tplc="6340FA5C">
      <w:numFmt w:val="bullet"/>
      <w:lvlText w:val="•"/>
      <w:lvlJc w:val="left"/>
      <w:pPr>
        <w:ind w:left="3365" w:hanging="706"/>
      </w:pPr>
      <w:rPr>
        <w:rFonts w:hint="default"/>
        <w:lang w:val="de-DE" w:eastAsia="de-DE" w:bidi="de-DE"/>
      </w:rPr>
    </w:lvl>
    <w:lvl w:ilvl="4" w:tplc="2AE29CEE">
      <w:numFmt w:val="bullet"/>
      <w:lvlText w:val="•"/>
      <w:lvlJc w:val="left"/>
      <w:pPr>
        <w:ind w:left="4214" w:hanging="706"/>
      </w:pPr>
      <w:rPr>
        <w:rFonts w:hint="default"/>
        <w:lang w:val="de-DE" w:eastAsia="de-DE" w:bidi="de-DE"/>
      </w:rPr>
    </w:lvl>
    <w:lvl w:ilvl="5" w:tplc="F32C9148">
      <w:numFmt w:val="bullet"/>
      <w:lvlText w:val="•"/>
      <w:lvlJc w:val="left"/>
      <w:pPr>
        <w:ind w:left="5063" w:hanging="706"/>
      </w:pPr>
      <w:rPr>
        <w:rFonts w:hint="default"/>
        <w:lang w:val="de-DE" w:eastAsia="de-DE" w:bidi="de-DE"/>
      </w:rPr>
    </w:lvl>
    <w:lvl w:ilvl="6" w:tplc="F7C84CA6">
      <w:numFmt w:val="bullet"/>
      <w:lvlText w:val="•"/>
      <w:lvlJc w:val="left"/>
      <w:pPr>
        <w:ind w:left="5911" w:hanging="706"/>
      </w:pPr>
      <w:rPr>
        <w:rFonts w:hint="default"/>
        <w:lang w:val="de-DE" w:eastAsia="de-DE" w:bidi="de-DE"/>
      </w:rPr>
    </w:lvl>
    <w:lvl w:ilvl="7" w:tplc="083E9B28">
      <w:numFmt w:val="bullet"/>
      <w:lvlText w:val="•"/>
      <w:lvlJc w:val="left"/>
      <w:pPr>
        <w:ind w:left="6760" w:hanging="706"/>
      </w:pPr>
      <w:rPr>
        <w:rFonts w:hint="default"/>
        <w:lang w:val="de-DE" w:eastAsia="de-DE" w:bidi="de-DE"/>
      </w:rPr>
    </w:lvl>
    <w:lvl w:ilvl="8" w:tplc="F40E640A">
      <w:numFmt w:val="bullet"/>
      <w:lvlText w:val="•"/>
      <w:lvlJc w:val="left"/>
      <w:pPr>
        <w:ind w:left="7609" w:hanging="706"/>
      </w:pPr>
      <w:rPr>
        <w:rFonts w:hint="default"/>
        <w:lang w:val="de-DE" w:eastAsia="de-DE" w:bidi="de-DE"/>
      </w:rPr>
    </w:lvl>
  </w:abstractNum>
  <w:abstractNum w:abstractNumId="3" w15:restartNumberingAfterBreak="0">
    <w:nsid w:val="152907A4"/>
    <w:multiLevelType w:val="hybridMultilevel"/>
    <w:tmpl w:val="991437DE"/>
    <w:lvl w:ilvl="0" w:tplc="CA9C5ADA">
      <w:start w:val="1"/>
      <w:numFmt w:val="decimal"/>
      <w:lvlText w:val="(%1)"/>
      <w:lvlJc w:val="left"/>
      <w:pPr>
        <w:ind w:left="824" w:hanging="708"/>
      </w:pPr>
      <w:rPr>
        <w:rFonts w:ascii="Calibri" w:eastAsia="Calibri" w:hAnsi="Calibri" w:cs="Calibri" w:hint="default"/>
        <w:spacing w:val="-27"/>
        <w:w w:val="100"/>
        <w:sz w:val="24"/>
        <w:szCs w:val="24"/>
        <w:lang w:val="de-DE" w:eastAsia="de-DE" w:bidi="de-DE"/>
      </w:rPr>
    </w:lvl>
    <w:lvl w:ilvl="1" w:tplc="D7FA51D2">
      <w:start w:val="1"/>
      <w:numFmt w:val="decimal"/>
      <w:lvlText w:val="%2."/>
      <w:lvlJc w:val="left"/>
      <w:pPr>
        <w:ind w:left="1248" w:hanging="425"/>
      </w:pPr>
      <w:rPr>
        <w:rFonts w:ascii="Calibri" w:eastAsia="Calibri" w:hAnsi="Calibri" w:cs="Calibri" w:hint="default"/>
        <w:spacing w:val="-13"/>
        <w:w w:val="100"/>
        <w:sz w:val="24"/>
        <w:szCs w:val="24"/>
        <w:lang w:val="de-DE" w:eastAsia="de-DE" w:bidi="de-DE"/>
      </w:rPr>
    </w:lvl>
    <w:lvl w:ilvl="2" w:tplc="7E08A03E">
      <w:numFmt w:val="bullet"/>
      <w:lvlText w:val="•"/>
      <w:lvlJc w:val="left"/>
      <w:pPr>
        <w:ind w:left="2136" w:hanging="425"/>
      </w:pPr>
      <w:rPr>
        <w:rFonts w:hint="default"/>
        <w:lang w:val="de-DE" w:eastAsia="de-DE" w:bidi="de-DE"/>
      </w:rPr>
    </w:lvl>
    <w:lvl w:ilvl="3" w:tplc="F8BE219C">
      <w:numFmt w:val="bullet"/>
      <w:lvlText w:val="•"/>
      <w:lvlJc w:val="left"/>
      <w:pPr>
        <w:ind w:left="3032" w:hanging="425"/>
      </w:pPr>
      <w:rPr>
        <w:rFonts w:hint="default"/>
        <w:lang w:val="de-DE" w:eastAsia="de-DE" w:bidi="de-DE"/>
      </w:rPr>
    </w:lvl>
    <w:lvl w:ilvl="4" w:tplc="ACCA6684">
      <w:numFmt w:val="bullet"/>
      <w:lvlText w:val="•"/>
      <w:lvlJc w:val="left"/>
      <w:pPr>
        <w:ind w:left="3928" w:hanging="425"/>
      </w:pPr>
      <w:rPr>
        <w:rFonts w:hint="default"/>
        <w:lang w:val="de-DE" w:eastAsia="de-DE" w:bidi="de-DE"/>
      </w:rPr>
    </w:lvl>
    <w:lvl w:ilvl="5" w:tplc="30BCFDE8">
      <w:numFmt w:val="bullet"/>
      <w:lvlText w:val="•"/>
      <w:lvlJc w:val="left"/>
      <w:pPr>
        <w:ind w:left="4825" w:hanging="425"/>
      </w:pPr>
      <w:rPr>
        <w:rFonts w:hint="default"/>
        <w:lang w:val="de-DE" w:eastAsia="de-DE" w:bidi="de-DE"/>
      </w:rPr>
    </w:lvl>
    <w:lvl w:ilvl="6" w:tplc="703C1D8A">
      <w:numFmt w:val="bullet"/>
      <w:lvlText w:val="•"/>
      <w:lvlJc w:val="left"/>
      <w:pPr>
        <w:ind w:left="5721" w:hanging="425"/>
      </w:pPr>
      <w:rPr>
        <w:rFonts w:hint="default"/>
        <w:lang w:val="de-DE" w:eastAsia="de-DE" w:bidi="de-DE"/>
      </w:rPr>
    </w:lvl>
    <w:lvl w:ilvl="7" w:tplc="AE347122">
      <w:numFmt w:val="bullet"/>
      <w:lvlText w:val="•"/>
      <w:lvlJc w:val="left"/>
      <w:pPr>
        <w:ind w:left="6617" w:hanging="425"/>
      </w:pPr>
      <w:rPr>
        <w:rFonts w:hint="default"/>
        <w:lang w:val="de-DE" w:eastAsia="de-DE" w:bidi="de-DE"/>
      </w:rPr>
    </w:lvl>
    <w:lvl w:ilvl="8" w:tplc="85DEF60E">
      <w:numFmt w:val="bullet"/>
      <w:lvlText w:val="•"/>
      <w:lvlJc w:val="left"/>
      <w:pPr>
        <w:ind w:left="7513" w:hanging="425"/>
      </w:pPr>
      <w:rPr>
        <w:rFonts w:hint="default"/>
        <w:lang w:val="de-DE" w:eastAsia="de-DE" w:bidi="de-DE"/>
      </w:rPr>
    </w:lvl>
  </w:abstractNum>
  <w:abstractNum w:abstractNumId="4" w15:restartNumberingAfterBreak="0">
    <w:nsid w:val="16027F1E"/>
    <w:multiLevelType w:val="hybridMultilevel"/>
    <w:tmpl w:val="0944C71E"/>
    <w:lvl w:ilvl="0" w:tplc="6A2A5B32">
      <w:numFmt w:val="bullet"/>
      <w:lvlText w:val=""/>
      <w:lvlJc w:val="left"/>
      <w:pPr>
        <w:ind w:left="584" w:hanging="322"/>
      </w:pPr>
      <w:rPr>
        <w:rFonts w:ascii="Wingdings" w:eastAsia="Wingdings" w:hAnsi="Wingdings" w:cs="Wingdings" w:hint="default"/>
        <w:w w:val="100"/>
        <w:sz w:val="24"/>
        <w:szCs w:val="24"/>
        <w:lang w:val="de-DE" w:eastAsia="de-DE" w:bidi="de-DE"/>
      </w:rPr>
    </w:lvl>
    <w:lvl w:ilvl="1" w:tplc="F9D89154">
      <w:numFmt w:val="bullet"/>
      <w:lvlText w:val="•"/>
      <w:lvlJc w:val="left"/>
      <w:pPr>
        <w:ind w:left="1452" w:hanging="322"/>
      </w:pPr>
      <w:rPr>
        <w:rFonts w:hint="default"/>
        <w:lang w:val="de-DE" w:eastAsia="de-DE" w:bidi="de-DE"/>
      </w:rPr>
    </w:lvl>
    <w:lvl w:ilvl="2" w:tplc="D0586C54">
      <w:numFmt w:val="bullet"/>
      <w:lvlText w:val="•"/>
      <w:lvlJc w:val="left"/>
      <w:pPr>
        <w:ind w:left="2325" w:hanging="322"/>
      </w:pPr>
      <w:rPr>
        <w:rFonts w:hint="default"/>
        <w:lang w:val="de-DE" w:eastAsia="de-DE" w:bidi="de-DE"/>
      </w:rPr>
    </w:lvl>
    <w:lvl w:ilvl="3" w:tplc="3CACFC6A">
      <w:numFmt w:val="bullet"/>
      <w:lvlText w:val="•"/>
      <w:lvlJc w:val="left"/>
      <w:pPr>
        <w:ind w:left="3197" w:hanging="322"/>
      </w:pPr>
      <w:rPr>
        <w:rFonts w:hint="default"/>
        <w:lang w:val="de-DE" w:eastAsia="de-DE" w:bidi="de-DE"/>
      </w:rPr>
    </w:lvl>
    <w:lvl w:ilvl="4" w:tplc="359CFC0E">
      <w:numFmt w:val="bullet"/>
      <w:lvlText w:val="•"/>
      <w:lvlJc w:val="left"/>
      <w:pPr>
        <w:ind w:left="4070" w:hanging="322"/>
      </w:pPr>
      <w:rPr>
        <w:rFonts w:hint="default"/>
        <w:lang w:val="de-DE" w:eastAsia="de-DE" w:bidi="de-DE"/>
      </w:rPr>
    </w:lvl>
    <w:lvl w:ilvl="5" w:tplc="671ACEE4">
      <w:numFmt w:val="bullet"/>
      <w:lvlText w:val="•"/>
      <w:lvlJc w:val="left"/>
      <w:pPr>
        <w:ind w:left="4943" w:hanging="322"/>
      </w:pPr>
      <w:rPr>
        <w:rFonts w:hint="default"/>
        <w:lang w:val="de-DE" w:eastAsia="de-DE" w:bidi="de-DE"/>
      </w:rPr>
    </w:lvl>
    <w:lvl w:ilvl="6" w:tplc="BE02F0F6">
      <w:numFmt w:val="bullet"/>
      <w:lvlText w:val="•"/>
      <w:lvlJc w:val="left"/>
      <w:pPr>
        <w:ind w:left="5815" w:hanging="322"/>
      </w:pPr>
      <w:rPr>
        <w:rFonts w:hint="default"/>
        <w:lang w:val="de-DE" w:eastAsia="de-DE" w:bidi="de-DE"/>
      </w:rPr>
    </w:lvl>
    <w:lvl w:ilvl="7" w:tplc="D80032D0">
      <w:numFmt w:val="bullet"/>
      <w:lvlText w:val="•"/>
      <w:lvlJc w:val="left"/>
      <w:pPr>
        <w:ind w:left="6688" w:hanging="322"/>
      </w:pPr>
      <w:rPr>
        <w:rFonts w:hint="default"/>
        <w:lang w:val="de-DE" w:eastAsia="de-DE" w:bidi="de-DE"/>
      </w:rPr>
    </w:lvl>
    <w:lvl w:ilvl="8" w:tplc="CF20B078">
      <w:numFmt w:val="bullet"/>
      <w:lvlText w:val="•"/>
      <w:lvlJc w:val="left"/>
      <w:pPr>
        <w:ind w:left="7561" w:hanging="322"/>
      </w:pPr>
      <w:rPr>
        <w:rFonts w:hint="default"/>
        <w:lang w:val="de-DE" w:eastAsia="de-DE" w:bidi="de-DE"/>
      </w:rPr>
    </w:lvl>
  </w:abstractNum>
  <w:abstractNum w:abstractNumId="5" w15:restartNumberingAfterBreak="0">
    <w:nsid w:val="1BE133DC"/>
    <w:multiLevelType w:val="hybridMultilevel"/>
    <w:tmpl w:val="6076EDC8"/>
    <w:lvl w:ilvl="0" w:tplc="B8C8812C">
      <w:start w:val="1"/>
      <w:numFmt w:val="decimal"/>
      <w:lvlText w:val="%1."/>
      <w:lvlJc w:val="left"/>
      <w:pPr>
        <w:ind w:left="1184" w:hanging="360"/>
      </w:pPr>
      <w:rPr>
        <w:rFonts w:ascii="Calibri" w:eastAsia="Calibri" w:hAnsi="Calibri" w:cs="Calibri" w:hint="default"/>
        <w:spacing w:val="-4"/>
        <w:w w:val="100"/>
        <w:sz w:val="24"/>
        <w:szCs w:val="24"/>
        <w:lang w:val="de-DE" w:eastAsia="de-DE" w:bidi="de-DE"/>
      </w:rPr>
    </w:lvl>
    <w:lvl w:ilvl="1" w:tplc="022A7774">
      <w:numFmt w:val="bullet"/>
      <w:lvlText w:val="•"/>
      <w:lvlJc w:val="left"/>
      <w:pPr>
        <w:ind w:left="1992" w:hanging="360"/>
      </w:pPr>
      <w:rPr>
        <w:rFonts w:hint="default"/>
        <w:lang w:val="de-DE" w:eastAsia="de-DE" w:bidi="de-DE"/>
      </w:rPr>
    </w:lvl>
    <w:lvl w:ilvl="2" w:tplc="08587934">
      <w:numFmt w:val="bullet"/>
      <w:lvlText w:val="•"/>
      <w:lvlJc w:val="left"/>
      <w:pPr>
        <w:ind w:left="2805" w:hanging="360"/>
      </w:pPr>
      <w:rPr>
        <w:rFonts w:hint="default"/>
        <w:lang w:val="de-DE" w:eastAsia="de-DE" w:bidi="de-DE"/>
      </w:rPr>
    </w:lvl>
    <w:lvl w:ilvl="3" w:tplc="53C04232">
      <w:numFmt w:val="bullet"/>
      <w:lvlText w:val="•"/>
      <w:lvlJc w:val="left"/>
      <w:pPr>
        <w:ind w:left="3617" w:hanging="360"/>
      </w:pPr>
      <w:rPr>
        <w:rFonts w:hint="default"/>
        <w:lang w:val="de-DE" w:eastAsia="de-DE" w:bidi="de-DE"/>
      </w:rPr>
    </w:lvl>
    <w:lvl w:ilvl="4" w:tplc="D3B2D2D6">
      <w:numFmt w:val="bullet"/>
      <w:lvlText w:val="•"/>
      <w:lvlJc w:val="left"/>
      <w:pPr>
        <w:ind w:left="4430" w:hanging="360"/>
      </w:pPr>
      <w:rPr>
        <w:rFonts w:hint="default"/>
        <w:lang w:val="de-DE" w:eastAsia="de-DE" w:bidi="de-DE"/>
      </w:rPr>
    </w:lvl>
    <w:lvl w:ilvl="5" w:tplc="16369A6C">
      <w:numFmt w:val="bullet"/>
      <w:lvlText w:val="•"/>
      <w:lvlJc w:val="left"/>
      <w:pPr>
        <w:ind w:left="5243" w:hanging="360"/>
      </w:pPr>
      <w:rPr>
        <w:rFonts w:hint="default"/>
        <w:lang w:val="de-DE" w:eastAsia="de-DE" w:bidi="de-DE"/>
      </w:rPr>
    </w:lvl>
    <w:lvl w:ilvl="6" w:tplc="A82AFBDE">
      <w:numFmt w:val="bullet"/>
      <w:lvlText w:val="•"/>
      <w:lvlJc w:val="left"/>
      <w:pPr>
        <w:ind w:left="6055" w:hanging="360"/>
      </w:pPr>
      <w:rPr>
        <w:rFonts w:hint="default"/>
        <w:lang w:val="de-DE" w:eastAsia="de-DE" w:bidi="de-DE"/>
      </w:rPr>
    </w:lvl>
    <w:lvl w:ilvl="7" w:tplc="14567E14">
      <w:numFmt w:val="bullet"/>
      <w:lvlText w:val="•"/>
      <w:lvlJc w:val="left"/>
      <w:pPr>
        <w:ind w:left="6868" w:hanging="360"/>
      </w:pPr>
      <w:rPr>
        <w:rFonts w:hint="default"/>
        <w:lang w:val="de-DE" w:eastAsia="de-DE" w:bidi="de-DE"/>
      </w:rPr>
    </w:lvl>
    <w:lvl w:ilvl="8" w:tplc="64AA563A">
      <w:numFmt w:val="bullet"/>
      <w:lvlText w:val="•"/>
      <w:lvlJc w:val="left"/>
      <w:pPr>
        <w:ind w:left="7681" w:hanging="360"/>
      </w:pPr>
      <w:rPr>
        <w:rFonts w:hint="default"/>
        <w:lang w:val="de-DE" w:eastAsia="de-DE" w:bidi="de-DE"/>
      </w:rPr>
    </w:lvl>
  </w:abstractNum>
  <w:abstractNum w:abstractNumId="6" w15:restartNumberingAfterBreak="0">
    <w:nsid w:val="215C7983"/>
    <w:multiLevelType w:val="hybridMultilevel"/>
    <w:tmpl w:val="F5FC6702"/>
    <w:lvl w:ilvl="0" w:tplc="0F3CE4C4">
      <w:start w:val="1"/>
      <w:numFmt w:val="decimal"/>
      <w:lvlText w:val="(%1)"/>
      <w:lvlJc w:val="left"/>
      <w:pPr>
        <w:ind w:left="836" w:hanging="360"/>
        <w:jc w:val="right"/>
      </w:pPr>
      <w:rPr>
        <w:rFonts w:ascii="Calibri" w:eastAsia="Calibri" w:hAnsi="Calibri" w:cs="Calibri" w:hint="default"/>
        <w:spacing w:val="-22"/>
        <w:w w:val="100"/>
        <w:sz w:val="24"/>
        <w:szCs w:val="24"/>
        <w:lang w:val="de-DE" w:eastAsia="de-DE" w:bidi="de-DE"/>
      </w:rPr>
    </w:lvl>
    <w:lvl w:ilvl="1" w:tplc="F8603FDA">
      <w:numFmt w:val="bullet"/>
      <w:lvlText w:val="•"/>
      <w:lvlJc w:val="left"/>
      <w:pPr>
        <w:ind w:left="1686" w:hanging="360"/>
      </w:pPr>
      <w:rPr>
        <w:rFonts w:hint="default"/>
        <w:lang w:val="de-DE" w:eastAsia="de-DE" w:bidi="de-DE"/>
      </w:rPr>
    </w:lvl>
    <w:lvl w:ilvl="2" w:tplc="10C6BCCC">
      <w:numFmt w:val="bullet"/>
      <w:lvlText w:val="•"/>
      <w:lvlJc w:val="left"/>
      <w:pPr>
        <w:ind w:left="2533" w:hanging="360"/>
      </w:pPr>
      <w:rPr>
        <w:rFonts w:hint="default"/>
        <w:lang w:val="de-DE" w:eastAsia="de-DE" w:bidi="de-DE"/>
      </w:rPr>
    </w:lvl>
    <w:lvl w:ilvl="3" w:tplc="7BF62102">
      <w:numFmt w:val="bullet"/>
      <w:lvlText w:val="•"/>
      <w:lvlJc w:val="left"/>
      <w:pPr>
        <w:ind w:left="3379" w:hanging="360"/>
      </w:pPr>
      <w:rPr>
        <w:rFonts w:hint="default"/>
        <w:lang w:val="de-DE" w:eastAsia="de-DE" w:bidi="de-DE"/>
      </w:rPr>
    </w:lvl>
    <w:lvl w:ilvl="4" w:tplc="BAC47EF6">
      <w:numFmt w:val="bullet"/>
      <w:lvlText w:val="•"/>
      <w:lvlJc w:val="left"/>
      <w:pPr>
        <w:ind w:left="4226" w:hanging="360"/>
      </w:pPr>
      <w:rPr>
        <w:rFonts w:hint="default"/>
        <w:lang w:val="de-DE" w:eastAsia="de-DE" w:bidi="de-DE"/>
      </w:rPr>
    </w:lvl>
    <w:lvl w:ilvl="5" w:tplc="24D218B8">
      <w:numFmt w:val="bullet"/>
      <w:lvlText w:val="•"/>
      <w:lvlJc w:val="left"/>
      <w:pPr>
        <w:ind w:left="5073" w:hanging="360"/>
      </w:pPr>
      <w:rPr>
        <w:rFonts w:hint="default"/>
        <w:lang w:val="de-DE" w:eastAsia="de-DE" w:bidi="de-DE"/>
      </w:rPr>
    </w:lvl>
    <w:lvl w:ilvl="6" w:tplc="A328C938">
      <w:numFmt w:val="bullet"/>
      <w:lvlText w:val="•"/>
      <w:lvlJc w:val="left"/>
      <w:pPr>
        <w:ind w:left="5919" w:hanging="360"/>
      </w:pPr>
      <w:rPr>
        <w:rFonts w:hint="default"/>
        <w:lang w:val="de-DE" w:eastAsia="de-DE" w:bidi="de-DE"/>
      </w:rPr>
    </w:lvl>
    <w:lvl w:ilvl="7" w:tplc="F5AC652A">
      <w:numFmt w:val="bullet"/>
      <w:lvlText w:val="•"/>
      <w:lvlJc w:val="left"/>
      <w:pPr>
        <w:ind w:left="6766" w:hanging="360"/>
      </w:pPr>
      <w:rPr>
        <w:rFonts w:hint="default"/>
        <w:lang w:val="de-DE" w:eastAsia="de-DE" w:bidi="de-DE"/>
      </w:rPr>
    </w:lvl>
    <w:lvl w:ilvl="8" w:tplc="7CF65DF0">
      <w:numFmt w:val="bullet"/>
      <w:lvlText w:val="•"/>
      <w:lvlJc w:val="left"/>
      <w:pPr>
        <w:ind w:left="7613" w:hanging="360"/>
      </w:pPr>
      <w:rPr>
        <w:rFonts w:hint="default"/>
        <w:lang w:val="de-DE" w:eastAsia="de-DE" w:bidi="de-DE"/>
      </w:rPr>
    </w:lvl>
  </w:abstractNum>
  <w:abstractNum w:abstractNumId="7" w15:restartNumberingAfterBreak="0">
    <w:nsid w:val="2FE11149"/>
    <w:multiLevelType w:val="hybridMultilevel"/>
    <w:tmpl w:val="A9F8FED8"/>
    <w:lvl w:ilvl="0" w:tplc="6E52D934">
      <w:start w:val="1"/>
      <w:numFmt w:val="decimal"/>
      <w:lvlText w:val="(%1)"/>
      <w:lvlJc w:val="left"/>
      <w:pPr>
        <w:ind w:left="821" w:hanging="706"/>
      </w:pPr>
      <w:rPr>
        <w:rFonts w:ascii="Calibri" w:eastAsia="Calibri" w:hAnsi="Calibri" w:cs="Calibri" w:hint="default"/>
        <w:spacing w:val="-4"/>
        <w:w w:val="100"/>
        <w:sz w:val="24"/>
        <w:szCs w:val="24"/>
        <w:lang w:val="de-DE" w:eastAsia="de-DE" w:bidi="de-DE"/>
      </w:rPr>
    </w:lvl>
    <w:lvl w:ilvl="1" w:tplc="512A2718">
      <w:numFmt w:val="bullet"/>
      <w:lvlText w:val="•"/>
      <w:lvlJc w:val="left"/>
      <w:pPr>
        <w:ind w:left="1668" w:hanging="706"/>
      </w:pPr>
      <w:rPr>
        <w:rFonts w:hint="default"/>
        <w:lang w:val="de-DE" w:eastAsia="de-DE" w:bidi="de-DE"/>
      </w:rPr>
    </w:lvl>
    <w:lvl w:ilvl="2" w:tplc="2D2C62E6">
      <w:numFmt w:val="bullet"/>
      <w:lvlText w:val="•"/>
      <w:lvlJc w:val="left"/>
      <w:pPr>
        <w:ind w:left="2517" w:hanging="706"/>
      </w:pPr>
      <w:rPr>
        <w:rFonts w:hint="default"/>
        <w:lang w:val="de-DE" w:eastAsia="de-DE" w:bidi="de-DE"/>
      </w:rPr>
    </w:lvl>
    <w:lvl w:ilvl="3" w:tplc="6844748C">
      <w:numFmt w:val="bullet"/>
      <w:lvlText w:val="•"/>
      <w:lvlJc w:val="left"/>
      <w:pPr>
        <w:ind w:left="3365" w:hanging="706"/>
      </w:pPr>
      <w:rPr>
        <w:rFonts w:hint="default"/>
        <w:lang w:val="de-DE" w:eastAsia="de-DE" w:bidi="de-DE"/>
      </w:rPr>
    </w:lvl>
    <w:lvl w:ilvl="4" w:tplc="841A3CFA">
      <w:numFmt w:val="bullet"/>
      <w:lvlText w:val="•"/>
      <w:lvlJc w:val="left"/>
      <w:pPr>
        <w:ind w:left="4214" w:hanging="706"/>
      </w:pPr>
      <w:rPr>
        <w:rFonts w:hint="default"/>
        <w:lang w:val="de-DE" w:eastAsia="de-DE" w:bidi="de-DE"/>
      </w:rPr>
    </w:lvl>
    <w:lvl w:ilvl="5" w:tplc="A3E4D030">
      <w:numFmt w:val="bullet"/>
      <w:lvlText w:val="•"/>
      <w:lvlJc w:val="left"/>
      <w:pPr>
        <w:ind w:left="5063" w:hanging="706"/>
      </w:pPr>
      <w:rPr>
        <w:rFonts w:hint="default"/>
        <w:lang w:val="de-DE" w:eastAsia="de-DE" w:bidi="de-DE"/>
      </w:rPr>
    </w:lvl>
    <w:lvl w:ilvl="6" w:tplc="7DA24252">
      <w:numFmt w:val="bullet"/>
      <w:lvlText w:val="•"/>
      <w:lvlJc w:val="left"/>
      <w:pPr>
        <w:ind w:left="5911" w:hanging="706"/>
      </w:pPr>
      <w:rPr>
        <w:rFonts w:hint="default"/>
        <w:lang w:val="de-DE" w:eastAsia="de-DE" w:bidi="de-DE"/>
      </w:rPr>
    </w:lvl>
    <w:lvl w:ilvl="7" w:tplc="ADC61B28">
      <w:numFmt w:val="bullet"/>
      <w:lvlText w:val="•"/>
      <w:lvlJc w:val="left"/>
      <w:pPr>
        <w:ind w:left="6760" w:hanging="706"/>
      </w:pPr>
      <w:rPr>
        <w:rFonts w:hint="default"/>
        <w:lang w:val="de-DE" w:eastAsia="de-DE" w:bidi="de-DE"/>
      </w:rPr>
    </w:lvl>
    <w:lvl w:ilvl="8" w:tplc="4F9EF6F0">
      <w:numFmt w:val="bullet"/>
      <w:lvlText w:val="•"/>
      <w:lvlJc w:val="left"/>
      <w:pPr>
        <w:ind w:left="7609" w:hanging="706"/>
      </w:pPr>
      <w:rPr>
        <w:rFonts w:hint="default"/>
        <w:lang w:val="de-DE" w:eastAsia="de-DE" w:bidi="de-DE"/>
      </w:rPr>
    </w:lvl>
  </w:abstractNum>
  <w:abstractNum w:abstractNumId="8" w15:restartNumberingAfterBreak="0">
    <w:nsid w:val="34DF1CEA"/>
    <w:multiLevelType w:val="hybridMultilevel"/>
    <w:tmpl w:val="DBBA048C"/>
    <w:lvl w:ilvl="0" w:tplc="DAAC974C">
      <w:start w:val="1"/>
      <w:numFmt w:val="decimal"/>
      <w:lvlText w:val="(%1)"/>
      <w:lvlJc w:val="left"/>
      <w:pPr>
        <w:ind w:left="821" w:hanging="706"/>
      </w:pPr>
      <w:rPr>
        <w:rFonts w:ascii="Calibri" w:eastAsia="Calibri" w:hAnsi="Calibri" w:cs="Calibri" w:hint="default"/>
        <w:spacing w:val="-28"/>
        <w:w w:val="100"/>
        <w:sz w:val="24"/>
        <w:szCs w:val="24"/>
        <w:lang w:val="de-DE" w:eastAsia="de-DE" w:bidi="de-DE"/>
      </w:rPr>
    </w:lvl>
    <w:lvl w:ilvl="1" w:tplc="EACE95FC">
      <w:start w:val="1"/>
      <w:numFmt w:val="lowerLetter"/>
      <w:lvlText w:val="%2)"/>
      <w:lvlJc w:val="left"/>
      <w:pPr>
        <w:ind w:left="1248" w:hanging="428"/>
      </w:pPr>
      <w:rPr>
        <w:rFonts w:ascii="Calibri" w:eastAsia="Calibri" w:hAnsi="Calibri" w:cs="Calibri" w:hint="default"/>
        <w:spacing w:val="-4"/>
        <w:w w:val="100"/>
        <w:sz w:val="24"/>
        <w:szCs w:val="24"/>
        <w:lang w:val="de-DE" w:eastAsia="de-DE" w:bidi="de-DE"/>
      </w:rPr>
    </w:lvl>
    <w:lvl w:ilvl="2" w:tplc="82F22788">
      <w:numFmt w:val="bullet"/>
      <w:lvlText w:val="•"/>
      <w:lvlJc w:val="left"/>
      <w:pPr>
        <w:ind w:left="2136" w:hanging="428"/>
      </w:pPr>
      <w:rPr>
        <w:rFonts w:hint="default"/>
        <w:lang w:val="de-DE" w:eastAsia="de-DE" w:bidi="de-DE"/>
      </w:rPr>
    </w:lvl>
    <w:lvl w:ilvl="3" w:tplc="E71487CE">
      <w:numFmt w:val="bullet"/>
      <w:lvlText w:val="•"/>
      <w:lvlJc w:val="left"/>
      <w:pPr>
        <w:ind w:left="3032" w:hanging="428"/>
      </w:pPr>
      <w:rPr>
        <w:rFonts w:hint="default"/>
        <w:lang w:val="de-DE" w:eastAsia="de-DE" w:bidi="de-DE"/>
      </w:rPr>
    </w:lvl>
    <w:lvl w:ilvl="4" w:tplc="784C9722">
      <w:numFmt w:val="bullet"/>
      <w:lvlText w:val="•"/>
      <w:lvlJc w:val="left"/>
      <w:pPr>
        <w:ind w:left="3928" w:hanging="428"/>
      </w:pPr>
      <w:rPr>
        <w:rFonts w:hint="default"/>
        <w:lang w:val="de-DE" w:eastAsia="de-DE" w:bidi="de-DE"/>
      </w:rPr>
    </w:lvl>
    <w:lvl w:ilvl="5" w:tplc="8F0AFBB0">
      <w:numFmt w:val="bullet"/>
      <w:lvlText w:val="•"/>
      <w:lvlJc w:val="left"/>
      <w:pPr>
        <w:ind w:left="4825" w:hanging="428"/>
      </w:pPr>
      <w:rPr>
        <w:rFonts w:hint="default"/>
        <w:lang w:val="de-DE" w:eastAsia="de-DE" w:bidi="de-DE"/>
      </w:rPr>
    </w:lvl>
    <w:lvl w:ilvl="6" w:tplc="2EE0C952">
      <w:numFmt w:val="bullet"/>
      <w:lvlText w:val="•"/>
      <w:lvlJc w:val="left"/>
      <w:pPr>
        <w:ind w:left="5721" w:hanging="428"/>
      </w:pPr>
      <w:rPr>
        <w:rFonts w:hint="default"/>
        <w:lang w:val="de-DE" w:eastAsia="de-DE" w:bidi="de-DE"/>
      </w:rPr>
    </w:lvl>
    <w:lvl w:ilvl="7" w:tplc="EC54EE22">
      <w:numFmt w:val="bullet"/>
      <w:lvlText w:val="•"/>
      <w:lvlJc w:val="left"/>
      <w:pPr>
        <w:ind w:left="6617" w:hanging="428"/>
      </w:pPr>
      <w:rPr>
        <w:rFonts w:hint="default"/>
        <w:lang w:val="de-DE" w:eastAsia="de-DE" w:bidi="de-DE"/>
      </w:rPr>
    </w:lvl>
    <w:lvl w:ilvl="8" w:tplc="4CB64F0E">
      <w:numFmt w:val="bullet"/>
      <w:lvlText w:val="•"/>
      <w:lvlJc w:val="left"/>
      <w:pPr>
        <w:ind w:left="7513" w:hanging="428"/>
      </w:pPr>
      <w:rPr>
        <w:rFonts w:hint="default"/>
        <w:lang w:val="de-DE" w:eastAsia="de-DE" w:bidi="de-DE"/>
      </w:rPr>
    </w:lvl>
  </w:abstractNum>
  <w:abstractNum w:abstractNumId="9" w15:restartNumberingAfterBreak="0">
    <w:nsid w:val="3E3662F7"/>
    <w:multiLevelType w:val="hybridMultilevel"/>
    <w:tmpl w:val="C9AE8BF0"/>
    <w:lvl w:ilvl="0" w:tplc="DA58DF16">
      <w:start w:val="1"/>
      <w:numFmt w:val="decimal"/>
      <w:lvlText w:val="%1."/>
      <w:lvlJc w:val="left"/>
      <w:pPr>
        <w:ind w:left="1184" w:hanging="360"/>
      </w:pPr>
      <w:rPr>
        <w:rFonts w:ascii="Calibri" w:eastAsia="Calibri" w:hAnsi="Calibri" w:cs="Calibri" w:hint="default"/>
        <w:spacing w:val="-2"/>
        <w:w w:val="100"/>
        <w:sz w:val="24"/>
        <w:szCs w:val="24"/>
        <w:lang w:val="de-DE" w:eastAsia="de-DE" w:bidi="de-DE"/>
      </w:rPr>
    </w:lvl>
    <w:lvl w:ilvl="1" w:tplc="C9F8D984">
      <w:numFmt w:val="bullet"/>
      <w:lvlText w:val="•"/>
      <w:lvlJc w:val="left"/>
      <w:pPr>
        <w:ind w:left="1992" w:hanging="360"/>
      </w:pPr>
      <w:rPr>
        <w:rFonts w:hint="default"/>
        <w:lang w:val="de-DE" w:eastAsia="de-DE" w:bidi="de-DE"/>
      </w:rPr>
    </w:lvl>
    <w:lvl w:ilvl="2" w:tplc="15EEA900">
      <w:numFmt w:val="bullet"/>
      <w:lvlText w:val="•"/>
      <w:lvlJc w:val="left"/>
      <w:pPr>
        <w:ind w:left="2805" w:hanging="360"/>
      </w:pPr>
      <w:rPr>
        <w:rFonts w:hint="default"/>
        <w:lang w:val="de-DE" w:eastAsia="de-DE" w:bidi="de-DE"/>
      </w:rPr>
    </w:lvl>
    <w:lvl w:ilvl="3" w:tplc="145EBB40">
      <w:numFmt w:val="bullet"/>
      <w:lvlText w:val="•"/>
      <w:lvlJc w:val="left"/>
      <w:pPr>
        <w:ind w:left="3617" w:hanging="360"/>
      </w:pPr>
      <w:rPr>
        <w:rFonts w:hint="default"/>
        <w:lang w:val="de-DE" w:eastAsia="de-DE" w:bidi="de-DE"/>
      </w:rPr>
    </w:lvl>
    <w:lvl w:ilvl="4" w:tplc="FF2E2F72">
      <w:numFmt w:val="bullet"/>
      <w:lvlText w:val="•"/>
      <w:lvlJc w:val="left"/>
      <w:pPr>
        <w:ind w:left="4430" w:hanging="360"/>
      </w:pPr>
      <w:rPr>
        <w:rFonts w:hint="default"/>
        <w:lang w:val="de-DE" w:eastAsia="de-DE" w:bidi="de-DE"/>
      </w:rPr>
    </w:lvl>
    <w:lvl w:ilvl="5" w:tplc="9968958A">
      <w:numFmt w:val="bullet"/>
      <w:lvlText w:val="•"/>
      <w:lvlJc w:val="left"/>
      <w:pPr>
        <w:ind w:left="5243" w:hanging="360"/>
      </w:pPr>
      <w:rPr>
        <w:rFonts w:hint="default"/>
        <w:lang w:val="de-DE" w:eastAsia="de-DE" w:bidi="de-DE"/>
      </w:rPr>
    </w:lvl>
    <w:lvl w:ilvl="6" w:tplc="6EC2973A">
      <w:numFmt w:val="bullet"/>
      <w:lvlText w:val="•"/>
      <w:lvlJc w:val="left"/>
      <w:pPr>
        <w:ind w:left="6055" w:hanging="360"/>
      </w:pPr>
      <w:rPr>
        <w:rFonts w:hint="default"/>
        <w:lang w:val="de-DE" w:eastAsia="de-DE" w:bidi="de-DE"/>
      </w:rPr>
    </w:lvl>
    <w:lvl w:ilvl="7" w:tplc="0360BBA6">
      <w:numFmt w:val="bullet"/>
      <w:lvlText w:val="•"/>
      <w:lvlJc w:val="left"/>
      <w:pPr>
        <w:ind w:left="6868" w:hanging="360"/>
      </w:pPr>
      <w:rPr>
        <w:rFonts w:hint="default"/>
        <w:lang w:val="de-DE" w:eastAsia="de-DE" w:bidi="de-DE"/>
      </w:rPr>
    </w:lvl>
    <w:lvl w:ilvl="8" w:tplc="60F4D046">
      <w:numFmt w:val="bullet"/>
      <w:lvlText w:val="•"/>
      <w:lvlJc w:val="left"/>
      <w:pPr>
        <w:ind w:left="7681" w:hanging="360"/>
      </w:pPr>
      <w:rPr>
        <w:rFonts w:hint="default"/>
        <w:lang w:val="de-DE" w:eastAsia="de-DE" w:bidi="de-DE"/>
      </w:rPr>
    </w:lvl>
  </w:abstractNum>
  <w:abstractNum w:abstractNumId="10" w15:restartNumberingAfterBreak="0">
    <w:nsid w:val="3F7776C3"/>
    <w:multiLevelType w:val="hybridMultilevel"/>
    <w:tmpl w:val="BE660094"/>
    <w:lvl w:ilvl="0" w:tplc="A846F8E6">
      <w:start w:val="1"/>
      <w:numFmt w:val="decimal"/>
      <w:lvlText w:val="(%1)"/>
      <w:lvlJc w:val="left"/>
      <w:pPr>
        <w:ind w:left="821" w:hanging="706"/>
        <w:jc w:val="right"/>
      </w:pPr>
      <w:rPr>
        <w:rFonts w:ascii="Calibri" w:eastAsia="Calibri" w:hAnsi="Calibri" w:cs="Calibri" w:hint="default"/>
        <w:spacing w:val="-3"/>
        <w:w w:val="100"/>
        <w:sz w:val="24"/>
        <w:szCs w:val="24"/>
        <w:lang w:val="de-DE" w:eastAsia="de-DE" w:bidi="de-DE"/>
      </w:rPr>
    </w:lvl>
    <w:lvl w:ilvl="1" w:tplc="159ECB9E">
      <w:start w:val="1"/>
      <w:numFmt w:val="lowerLetter"/>
      <w:lvlText w:val="%2)"/>
      <w:lvlJc w:val="left"/>
      <w:pPr>
        <w:ind w:left="1248" w:hanging="425"/>
      </w:pPr>
      <w:rPr>
        <w:rFonts w:ascii="Calibri" w:eastAsia="Calibri" w:hAnsi="Calibri" w:cs="Calibri" w:hint="default"/>
        <w:spacing w:val="-26"/>
        <w:w w:val="100"/>
        <w:sz w:val="24"/>
        <w:szCs w:val="24"/>
        <w:lang w:val="de-DE" w:eastAsia="de-DE" w:bidi="de-DE"/>
      </w:rPr>
    </w:lvl>
    <w:lvl w:ilvl="2" w:tplc="E1DC3412">
      <w:numFmt w:val="bullet"/>
      <w:lvlText w:val="•"/>
      <w:lvlJc w:val="left"/>
      <w:pPr>
        <w:ind w:left="2136" w:hanging="425"/>
      </w:pPr>
      <w:rPr>
        <w:rFonts w:hint="default"/>
        <w:lang w:val="de-DE" w:eastAsia="de-DE" w:bidi="de-DE"/>
      </w:rPr>
    </w:lvl>
    <w:lvl w:ilvl="3" w:tplc="E18C547E">
      <w:numFmt w:val="bullet"/>
      <w:lvlText w:val="•"/>
      <w:lvlJc w:val="left"/>
      <w:pPr>
        <w:ind w:left="3032" w:hanging="425"/>
      </w:pPr>
      <w:rPr>
        <w:rFonts w:hint="default"/>
        <w:lang w:val="de-DE" w:eastAsia="de-DE" w:bidi="de-DE"/>
      </w:rPr>
    </w:lvl>
    <w:lvl w:ilvl="4" w:tplc="FF0C2F1E">
      <w:numFmt w:val="bullet"/>
      <w:lvlText w:val="•"/>
      <w:lvlJc w:val="left"/>
      <w:pPr>
        <w:ind w:left="3928" w:hanging="425"/>
      </w:pPr>
      <w:rPr>
        <w:rFonts w:hint="default"/>
        <w:lang w:val="de-DE" w:eastAsia="de-DE" w:bidi="de-DE"/>
      </w:rPr>
    </w:lvl>
    <w:lvl w:ilvl="5" w:tplc="D9C4CE20">
      <w:numFmt w:val="bullet"/>
      <w:lvlText w:val="•"/>
      <w:lvlJc w:val="left"/>
      <w:pPr>
        <w:ind w:left="4825" w:hanging="425"/>
      </w:pPr>
      <w:rPr>
        <w:rFonts w:hint="default"/>
        <w:lang w:val="de-DE" w:eastAsia="de-DE" w:bidi="de-DE"/>
      </w:rPr>
    </w:lvl>
    <w:lvl w:ilvl="6" w:tplc="47446684">
      <w:numFmt w:val="bullet"/>
      <w:lvlText w:val="•"/>
      <w:lvlJc w:val="left"/>
      <w:pPr>
        <w:ind w:left="5721" w:hanging="425"/>
      </w:pPr>
      <w:rPr>
        <w:rFonts w:hint="default"/>
        <w:lang w:val="de-DE" w:eastAsia="de-DE" w:bidi="de-DE"/>
      </w:rPr>
    </w:lvl>
    <w:lvl w:ilvl="7" w:tplc="507AD418">
      <w:numFmt w:val="bullet"/>
      <w:lvlText w:val="•"/>
      <w:lvlJc w:val="left"/>
      <w:pPr>
        <w:ind w:left="6617" w:hanging="425"/>
      </w:pPr>
      <w:rPr>
        <w:rFonts w:hint="default"/>
        <w:lang w:val="de-DE" w:eastAsia="de-DE" w:bidi="de-DE"/>
      </w:rPr>
    </w:lvl>
    <w:lvl w:ilvl="8" w:tplc="21BA28A8">
      <w:numFmt w:val="bullet"/>
      <w:lvlText w:val="•"/>
      <w:lvlJc w:val="left"/>
      <w:pPr>
        <w:ind w:left="7513" w:hanging="425"/>
      </w:pPr>
      <w:rPr>
        <w:rFonts w:hint="default"/>
        <w:lang w:val="de-DE" w:eastAsia="de-DE" w:bidi="de-DE"/>
      </w:rPr>
    </w:lvl>
  </w:abstractNum>
  <w:abstractNum w:abstractNumId="11" w15:restartNumberingAfterBreak="0">
    <w:nsid w:val="42992014"/>
    <w:multiLevelType w:val="hybridMultilevel"/>
    <w:tmpl w:val="D36676F6"/>
    <w:lvl w:ilvl="0" w:tplc="28DA7E32">
      <w:start w:val="1"/>
      <w:numFmt w:val="decimal"/>
      <w:lvlText w:val="%1."/>
      <w:lvlJc w:val="left"/>
      <w:pPr>
        <w:ind w:left="1181" w:hanging="360"/>
      </w:pPr>
      <w:rPr>
        <w:rFonts w:ascii="Calibri" w:eastAsia="Calibri" w:hAnsi="Calibri" w:cs="Calibri" w:hint="default"/>
        <w:spacing w:val="-4"/>
        <w:w w:val="100"/>
        <w:sz w:val="24"/>
        <w:szCs w:val="24"/>
        <w:lang w:val="de-DE" w:eastAsia="de-DE" w:bidi="de-DE"/>
      </w:rPr>
    </w:lvl>
    <w:lvl w:ilvl="1" w:tplc="A55E9BAA">
      <w:numFmt w:val="bullet"/>
      <w:lvlText w:val="•"/>
      <w:lvlJc w:val="left"/>
      <w:pPr>
        <w:ind w:left="1992" w:hanging="360"/>
      </w:pPr>
      <w:rPr>
        <w:rFonts w:hint="default"/>
        <w:lang w:val="de-DE" w:eastAsia="de-DE" w:bidi="de-DE"/>
      </w:rPr>
    </w:lvl>
    <w:lvl w:ilvl="2" w:tplc="45A66054">
      <w:numFmt w:val="bullet"/>
      <w:lvlText w:val="•"/>
      <w:lvlJc w:val="left"/>
      <w:pPr>
        <w:ind w:left="2805" w:hanging="360"/>
      </w:pPr>
      <w:rPr>
        <w:rFonts w:hint="default"/>
        <w:lang w:val="de-DE" w:eastAsia="de-DE" w:bidi="de-DE"/>
      </w:rPr>
    </w:lvl>
    <w:lvl w:ilvl="3" w:tplc="D9C859AC">
      <w:numFmt w:val="bullet"/>
      <w:lvlText w:val="•"/>
      <w:lvlJc w:val="left"/>
      <w:pPr>
        <w:ind w:left="3617" w:hanging="360"/>
      </w:pPr>
      <w:rPr>
        <w:rFonts w:hint="default"/>
        <w:lang w:val="de-DE" w:eastAsia="de-DE" w:bidi="de-DE"/>
      </w:rPr>
    </w:lvl>
    <w:lvl w:ilvl="4" w:tplc="9A8EC238">
      <w:numFmt w:val="bullet"/>
      <w:lvlText w:val="•"/>
      <w:lvlJc w:val="left"/>
      <w:pPr>
        <w:ind w:left="4430" w:hanging="360"/>
      </w:pPr>
      <w:rPr>
        <w:rFonts w:hint="default"/>
        <w:lang w:val="de-DE" w:eastAsia="de-DE" w:bidi="de-DE"/>
      </w:rPr>
    </w:lvl>
    <w:lvl w:ilvl="5" w:tplc="5E16019A">
      <w:numFmt w:val="bullet"/>
      <w:lvlText w:val="•"/>
      <w:lvlJc w:val="left"/>
      <w:pPr>
        <w:ind w:left="5243" w:hanging="360"/>
      </w:pPr>
      <w:rPr>
        <w:rFonts w:hint="default"/>
        <w:lang w:val="de-DE" w:eastAsia="de-DE" w:bidi="de-DE"/>
      </w:rPr>
    </w:lvl>
    <w:lvl w:ilvl="6" w:tplc="B00E9042">
      <w:numFmt w:val="bullet"/>
      <w:lvlText w:val="•"/>
      <w:lvlJc w:val="left"/>
      <w:pPr>
        <w:ind w:left="6055" w:hanging="360"/>
      </w:pPr>
      <w:rPr>
        <w:rFonts w:hint="default"/>
        <w:lang w:val="de-DE" w:eastAsia="de-DE" w:bidi="de-DE"/>
      </w:rPr>
    </w:lvl>
    <w:lvl w:ilvl="7" w:tplc="C766192A">
      <w:numFmt w:val="bullet"/>
      <w:lvlText w:val="•"/>
      <w:lvlJc w:val="left"/>
      <w:pPr>
        <w:ind w:left="6868" w:hanging="360"/>
      </w:pPr>
      <w:rPr>
        <w:rFonts w:hint="default"/>
        <w:lang w:val="de-DE" w:eastAsia="de-DE" w:bidi="de-DE"/>
      </w:rPr>
    </w:lvl>
    <w:lvl w:ilvl="8" w:tplc="DEF61884">
      <w:numFmt w:val="bullet"/>
      <w:lvlText w:val="•"/>
      <w:lvlJc w:val="left"/>
      <w:pPr>
        <w:ind w:left="7681" w:hanging="360"/>
      </w:pPr>
      <w:rPr>
        <w:rFonts w:hint="default"/>
        <w:lang w:val="de-DE" w:eastAsia="de-DE" w:bidi="de-DE"/>
      </w:rPr>
    </w:lvl>
  </w:abstractNum>
  <w:abstractNum w:abstractNumId="12" w15:restartNumberingAfterBreak="0">
    <w:nsid w:val="45AC2DAC"/>
    <w:multiLevelType w:val="hybridMultilevel"/>
    <w:tmpl w:val="AAB6995C"/>
    <w:lvl w:ilvl="0" w:tplc="C4C09E70">
      <w:numFmt w:val="bullet"/>
      <w:lvlText w:val="-"/>
      <w:lvlJc w:val="left"/>
      <w:pPr>
        <w:ind w:left="1248" w:hanging="425"/>
      </w:pPr>
      <w:rPr>
        <w:rFonts w:ascii="Calibri" w:eastAsia="Calibri" w:hAnsi="Calibri" w:cs="Calibri" w:hint="default"/>
        <w:spacing w:val="-27"/>
        <w:w w:val="100"/>
        <w:sz w:val="24"/>
        <w:szCs w:val="24"/>
        <w:lang w:val="de-DE" w:eastAsia="de-DE" w:bidi="de-DE"/>
      </w:rPr>
    </w:lvl>
    <w:lvl w:ilvl="1" w:tplc="B5CCF894">
      <w:numFmt w:val="bullet"/>
      <w:lvlText w:val="•"/>
      <w:lvlJc w:val="left"/>
      <w:pPr>
        <w:ind w:left="2046" w:hanging="425"/>
      </w:pPr>
      <w:rPr>
        <w:rFonts w:hint="default"/>
        <w:lang w:val="de-DE" w:eastAsia="de-DE" w:bidi="de-DE"/>
      </w:rPr>
    </w:lvl>
    <w:lvl w:ilvl="2" w:tplc="EFDC8C48">
      <w:numFmt w:val="bullet"/>
      <w:lvlText w:val="•"/>
      <w:lvlJc w:val="left"/>
      <w:pPr>
        <w:ind w:left="2853" w:hanging="425"/>
      </w:pPr>
      <w:rPr>
        <w:rFonts w:hint="default"/>
        <w:lang w:val="de-DE" w:eastAsia="de-DE" w:bidi="de-DE"/>
      </w:rPr>
    </w:lvl>
    <w:lvl w:ilvl="3" w:tplc="0C706746">
      <w:numFmt w:val="bullet"/>
      <w:lvlText w:val="•"/>
      <w:lvlJc w:val="left"/>
      <w:pPr>
        <w:ind w:left="3659" w:hanging="425"/>
      </w:pPr>
      <w:rPr>
        <w:rFonts w:hint="default"/>
        <w:lang w:val="de-DE" w:eastAsia="de-DE" w:bidi="de-DE"/>
      </w:rPr>
    </w:lvl>
    <w:lvl w:ilvl="4" w:tplc="745C7D04">
      <w:numFmt w:val="bullet"/>
      <w:lvlText w:val="•"/>
      <w:lvlJc w:val="left"/>
      <w:pPr>
        <w:ind w:left="4466" w:hanging="425"/>
      </w:pPr>
      <w:rPr>
        <w:rFonts w:hint="default"/>
        <w:lang w:val="de-DE" w:eastAsia="de-DE" w:bidi="de-DE"/>
      </w:rPr>
    </w:lvl>
    <w:lvl w:ilvl="5" w:tplc="63E829DE">
      <w:numFmt w:val="bullet"/>
      <w:lvlText w:val="•"/>
      <w:lvlJc w:val="left"/>
      <w:pPr>
        <w:ind w:left="5273" w:hanging="425"/>
      </w:pPr>
      <w:rPr>
        <w:rFonts w:hint="default"/>
        <w:lang w:val="de-DE" w:eastAsia="de-DE" w:bidi="de-DE"/>
      </w:rPr>
    </w:lvl>
    <w:lvl w:ilvl="6" w:tplc="765073AC">
      <w:numFmt w:val="bullet"/>
      <w:lvlText w:val="•"/>
      <w:lvlJc w:val="left"/>
      <w:pPr>
        <w:ind w:left="6079" w:hanging="425"/>
      </w:pPr>
      <w:rPr>
        <w:rFonts w:hint="default"/>
        <w:lang w:val="de-DE" w:eastAsia="de-DE" w:bidi="de-DE"/>
      </w:rPr>
    </w:lvl>
    <w:lvl w:ilvl="7" w:tplc="0E2E6930">
      <w:numFmt w:val="bullet"/>
      <w:lvlText w:val="•"/>
      <w:lvlJc w:val="left"/>
      <w:pPr>
        <w:ind w:left="6886" w:hanging="425"/>
      </w:pPr>
      <w:rPr>
        <w:rFonts w:hint="default"/>
        <w:lang w:val="de-DE" w:eastAsia="de-DE" w:bidi="de-DE"/>
      </w:rPr>
    </w:lvl>
    <w:lvl w:ilvl="8" w:tplc="B6102EA2">
      <w:numFmt w:val="bullet"/>
      <w:lvlText w:val="•"/>
      <w:lvlJc w:val="left"/>
      <w:pPr>
        <w:ind w:left="7693" w:hanging="425"/>
      </w:pPr>
      <w:rPr>
        <w:rFonts w:hint="default"/>
        <w:lang w:val="de-DE" w:eastAsia="de-DE" w:bidi="de-DE"/>
      </w:rPr>
    </w:lvl>
  </w:abstractNum>
  <w:abstractNum w:abstractNumId="13" w15:restartNumberingAfterBreak="0">
    <w:nsid w:val="517E087E"/>
    <w:multiLevelType w:val="hybridMultilevel"/>
    <w:tmpl w:val="F79811B2"/>
    <w:lvl w:ilvl="0" w:tplc="37F4E41A">
      <w:start w:val="1"/>
      <w:numFmt w:val="decimal"/>
      <w:lvlText w:val="(%1)"/>
      <w:lvlJc w:val="left"/>
      <w:pPr>
        <w:ind w:left="821" w:hanging="706"/>
      </w:pPr>
      <w:rPr>
        <w:rFonts w:ascii="Calibri" w:eastAsia="Calibri" w:hAnsi="Calibri" w:cs="Calibri" w:hint="default"/>
        <w:spacing w:val="-3"/>
        <w:w w:val="100"/>
        <w:sz w:val="24"/>
        <w:szCs w:val="24"/>
        <w:lang w:val="de-DE" w:eastAsia="de-DE" w:bidi="de-DE"/>
      </w:rPr>
    </w:lvl>
    <w:lvl w:ilvl="1" w:tplc="54CEE826">
      <w:start w:val="1"/>
      <w:numFmt w:val="decimal"/>
      <w:lvlText w:val="(%2)"/>
      <w:lvlJc w:val="left"/>
      <w:pPr>
        <w:ind w:left="1184" w:hanging="708"/>
      </w:pPr>
      <w:rPr>
        <w:rFonts w:ascii="Calibri" w:eastAsia="Calibri" w:hAnsi="Calibri" w:cs="Calibri" w:hint="default"/>
        <w:spacing w:val="-3"/>
        <w:w w:val="100"/>
        <w:sz w:val="24"/>
        <w:szCs w:val="24"/>
        <w:lang w:val="de-DE" w:eastAsia="de-DE" w:bidi="de-DE"/>
      </w:rPr>
    </w:lvl>
    <w:lvl w:ilvl="2" w:tplc="793C9036">
      <w:start w:val="1"/>
      <w:numFmt w:val="lowerLetter"/>
      <w:lvlText w:val="%3."/>
      <w:lvlJc w:val="left"/>
      <w:pPr>
        <w:ind w:left="1556" w:hanging="360"/>
      </w:pPr>
      <w:rPr>
        <w:rFonts w:ascii="Calibri" w:eastAsia="Calibri" w:hAnsi="Calibri" w:cs="Calibri" w:hint="default"/>
        <w:spacing w:val="-3"/>
        <w:w w:val="100"/>
        <w:sz w:val="24"/>
        <w:szCs w:val="24"/>
        <w:lang w:val="de-DE" w:eastAsia="de-DE" w:bidi="de-DE"/>
      </w:rPr>
    </w:lvl>
    <w:lvl w:ilvl="3" w:tplc="E842CB7A">
      <w:numFmt w:val="bullet"/>
      <w:lvlText w:val="•"/>
      <w:lvlJc w:val="left"/>
      <w:pPr>
        <w:ind w:left="2528" w:hanging="360"/>
      </w:pPr>
      <w:rPr>
        <w:rFonts w:hint="default"/>
        <w:lang w:val="de-DE" w:eastAsia="de-DE" w:bidi="de-DE"/>
      </w:rPr>
    </w:lvl>
    <w:lvl w:ilvl="4" w:tplc="954C062A">
      <w:numFmt w:val="bullet"/>
      <w:lvlText w:val="•"/>
      <w:lvlJc w:val="left"/>
      <w:pPr>
        <w:ind w:left="3496" w:hanging="360"/>
      </w:pPr>
      <w:rPr>
        <w:rFonts w:hint="default"/>
        <w:lang w:val="de-DE" w:eastAsia="de-DE" w:bidi="de-DE"/>
      </w:rPr>
    </w:lvl>
    <w:lvl w:ilvl="5" w:tplc="BC688D60">
      <w:numFmt w:val="bullet"/>
      <w:lvlText w:val="•"/>
      <w:lvlJc w:val="left"/>
      <w:pPr>
        <w:ind w:left="4464" w:hanging="360"/>
      </w:pPr>
      <w:rPr>
        <w:rFonts w:hint="default"/>
        <w:lang w:val="de-DE" w:eastAsia="de-DE" w:bidi="de-DE"/>
      </w:rPr>
    </w:lvl>
    <w:lvl w:ilvl="6" w:tplc="FCC0DDEA">
      <w:numFmt w:val="bullet"/>
      <w:lvlText w:val="•"/>
      <w:lvlJc w:val="left"/>
      <w:pPr>
        <w:ind w:left="5433" w:hanging="360"/>
      </w:pPr>
      <w:rPr>
        <w:rFonts w:hint="default"/>
        <w:lang w:val="de-DE" w:eastAsia="de-DE" w:bidi="de-DE"/>
      </w:rPr>
    </w:lvl>
    <w:lvl w:ilvl="7" w:tplc="EE444A8E">
      <w:numFmt w:val="bullet"/>
      <w:lvlText w:val="•"/>
      <w:lvlJc w:val="left"/>
      <w:pPr>
        <w:ind w:left="6401" w:hanging="360"/>
      </w:pPr>
      <w:rPr>
        <w:rFonts w:hint="default"/>
        <w:lang w:val="de-DE" w:eastAsia="de-DE" w:bidi="de-DE"/>
      </w:rPr>
    </w:lvl>
    <w:lvl w:ilvl="8" w:tplc="821CCCF8">
      <w:numFmt w:val="bullet"/>
      <w:lvlText w:val="•"/>
      <w:lvlJc w:val="left"/>
      <w:pPr>
        <w:ind w:left="7369" w:hanging="360"/>
      </w:pPr>
      <w:rPr>
        <w:rFonts w:hint="default"/>
        <w:lang w:val="de-DE" w:eastAsia="de-DE" w:bidi="de-DE"/>
      </w:rPr>
    </w:lvl>
  </w:abstractNum>
  <w:abstractNum w:abstractNumId="14" w15:restartNumberingAfterBreak="0">
    <w:nsid w:val="53215C0A"/>
    <w:multiLevelType w:val="hybridMultilevel"/>
    <w:tmpl w:val="5E02D75E"/>
    <w:lvl w:ilvl="0" w:tplc="D7CE828A">
      <w:start w:val="1"/>
      <w:numFmt w:val="decimal"/>
      <w:lvlText w:val="(%1)"/>
      <w:lvlJc w:val="left"/>
      <w:pPr>
        <w:ind w:left="821" w:hanging="706"/>
      </w:pPr>
      <w:rPr>
        <w:rFonts w:ascii="Calibri" w:eastAsia="Calibri" w:hAnsi="Calibri" w:cs="Calibri" w:hint="default"/>
        <w:spacing w:val="-3"/>
        <w:w w:val="100"/>
        <w:sz w:val="24"/>
        <w:szCs w:val="24"/>
        <w:lang w:val="de-DE" w:eastAsia="de-DE" w:bidi="de-DE"/>
      </w:rPr>
    </w:lvl>
    <w:lvl w:ilvl="1" w:tplc="5518F734">
      <w:numFmt w:val="bullet"/>
      <w:lvlText w:val="•"/>
      <w:lvlJc w:val="left"/>
      <w:pPr>
        <w:ind w:left="1668" w:hanging="706"/>
      </w:pPr>
      <w:rPr>
        <w:rFonts w:hint="default"/>
        <w:lang w:val="de-DE" w:eastAsia="de-DE" w:bidi="de-DE"/>
      </w:rPr>
    </w:lvl>
    <w:lvl w:ilvl="2" w:tplc="0DEA4AF6">
      <w:numFmt w:val="bullet"/>
      <w:lvlText w:val="•"/>
      <w:lvlJc w:val="left"/>
      <w:pPr>
        <w:ind w:left="2517" w:hanging="706"/>
      </w:pPr>
      <w:rPr>
        <w:rFonts w:hint="default"/>
        <w:lang w:val="de-DE" w:eastAsia="de-DE" w:bidi="de-DE"/>
      </w:rPr>
    </w:lvl>
    <w:lvl w:ilvl="3" w:tplc="39EEC0A4">
      <w:numFmt w:val="bullet"/>
      <w:lvlText w:val="•"/>
      <w:lvlJc w:val="left"/>
      <w:pPr>
        <w:ind w:left="3365" w:hanging="706"/>
      </w:pPr>
      <w:rPr>
        <w:rFonts w:hint="default"/>
        <w:lang w:val="de-DE" w:eastAsia="de-DE" w:bidi="de-DE"/>
      </w:rPr>
    </w:lvl>
    <w:lvl w:ilvl="4" w:tplc="061830AC">
      <w:numFmt w:val="bullet"/>
      <w:lvlText w:val="•"/>
      <w:lvlJc w:val="left"/>
      <w:pPr>
        <w:ind w:left="4214" w:hanging="706"/>
      </w:pPr>
      <w:rPr>
        <w:rFonts w:hint="default"/>
        <w:lang w:val="de-DE" w:eastAsia="de-DE" w:bidi="de-DE"/>
      </w:rPr>
    </w:lvl>
    <w:lvl w:ilvl="5" w:tplc="9A4E1DBE">
      <w:numFmt w:val="bullet"/>
      <w:lvlText w:val="•"/>
      <w:lvlJc w:val="left"/>
      <w:pPr>
        <w:ind w:left="5063" w:hanging="706"/>
      </w:pPr>
      <w:rPr>
        <w:rFonts w:hint="default"/>
        <w:lang w:val="de-DE" w:eastAsia="de-DE" w:bidi="de-DE"/>
      </w:rPr>
    </w:lvl>
    <w:lvl w:ilvl="6" w:tplc="846210C8">
      <w:numFmt w:val="bullet"/>
      <w:lvlText w:val="•"/>
      <w:lvlJc w:val="left"/>
      <w:pPr>
        <w:ind w:left="5911" w:hanging="706"/>
      </w:pPr>
      <w:rPr>
        <w:rFonts w:hint="default"/>
        <w:lang w:val="de-DE" w:eastAsia="de-DE" w:bidi="de-DE"/>
      </w:rPr>
    </w:lvl>
    <w:lvl w:ilvl="7" w:tplc="0CD6E932">
      <w:numFmt w:val="bullet"/>
      <w:lvlText w:val="•"/>
      <w:lvlJc w:val="left"/>
      <w:pPr>
        <w:ind w:left="6760" w:hanging="706"/>
      </w:pPr>
      <w:rPr>
        <w:rFonts w:hint="default"/>
        <w:lang w:val="de-DE" w:eastAsia="de-DE" w:bidi="de-DE"/>
      </w:rPr>
    </w:lvl>
    <w:lvl w:ilvl="8" w:tplc="E40C461C">
      <w:numFmt w:val="bullet"/>
      <w:lvlText w:val="•"/>
      <w:lvlJc w:val="left"/>
      <w:pPr>
        <w:ind w:left="7609" w:hanging="706"/>
      </w:pPr>
      <w:rPr>
        <w:rFonts w:hint="default"/>
        <w:lang w:val="de-DE" w:eastAsia="de-DE" w:bidi="de-DE"/>
      </w:rPr>
    </w:lvl>
  </w:abstractNum>
  <w:abstractNum w:abstractNumId="15" w15:restartNumberingAfterBreak="0">
    <w:nsid w:val="53D5529A"/>
    <w:multiLevelType w:val="hybridMultilevel"/>
    <w:tmpl w:val="63CAD0F4"/>
    <w:lvl w:ilvl="0" w:tplc="A4980E12">
      <w:start w:val="1"/>
      <w:numFmt w:val="decimal"/>
      <w:lvlText w:val="(%1)"/>
      <w:lvlJc w:val="left"/>
      <w:pPr>
        <w:ind w:left="836" w:hanging="720"/>
      </w:pPr>
      <w:rPr>
        <w:rFonts w:ascii="Calibri" w:eastAsia="Calibri" w:hAnsi="Calibri" w:cs="Calibri" w:hint="default"/>
        <w:spacing w:val="-27"/>
        <w:w w:val="100"/>
        <w:sz w:val="24"/>
        <w:szCs w:val="24"/>
        <w:lang w:val="de-DE" w:eastAsia="de-DE" w:bidi="de-DE"/>
      </w:rPr>
    </w:lvl>
    <w:lvl w:ilvl="1" w:tplc="1C6CB7AA">
      <w:start w:val="1"/>
      <w:numFmt w:val="decimal"/>
      <w:lvlText w:val="%2."/>
      <w:lvlJc w:val="left"/>
      <w:pPr>
        <w:ind w:left="1184" w:hanging="360"/>
      </w:pPr>
      <w:rPr>
        <w:rFonts w:ascii="Calibri" w:eastAsia="Calibri" w:hAnsi="Calibri" w:cs="Calibri" w:hint="default"/>
        <w:spacing w:val="-3"/>
        <w:w w:val="100"/>
        <w:sz w:val="24"/>
        <w:szCs w:val="24"/>
        <w:lang w:val="de-DE" w:eastAsia="de-DE" w:bidi="de-DE"/>
      </w:rPr>
    </w:lvl>
    <w:lvl w:ilvl="2" w:tplc="81A88744">
      <w:numFmt w:val="bullet"/>
      <w:lvlText w:val="•"/>
      <w:lvlJc w:val="left"/>
      <w:pPr>
        <w:ind w:left="2082" w:hanging="360"/>
      </w:pPr>
      <w:rPr>
        <w:rFonts w:hint="default"/>
        <w:lang w:val="de-DE" w:eastAsia="de-DE" w:bidi="de-DE"/>
      </w:rPr>
    </w:lvl>
    <w:lvl w:ilvl="3" w:tplc="B1741E4A">
      <w:numFmt w:val="bullet"/>
      <w:lvlText w:val="•"/>
      <w:lvlJc w:val="left"/>
      <w:pPr>
        <w:ind w:left="2985" w:hanging="360"/>
      </w:pPr>
      <w:rPr>
        <w:rFonts w:hint="default"/>
        <w:lang w:val="de-DE" w:eastAsia="de-DE" w:bidi="de-DE"/>
      </w:rPr>
    </w:lvl>
    <w:lvl w:ilvl="4" w:tplc="8148343A">
      <w:numFmt w:val="bullet"/>
      <w:lvlText w:val="•"/>
      <w:lvlJc w:val="left"/>
      <w:pPr>
        <w:ind w:left="3888" w:hanging="360"/>
      </w:pPr>
      <w:rPr>
        <w:rFonts w:hint="default"/>
        <w:lang w:val="de-DE" w:eastAsia="de-DE" w:bidi="de-DE"/>
      </w:rPr>
    </w:lvl>
    <w:lvl w:ilvl="5" w:tplc="0CDE052C">
      <w:numFmt w:val="bullet"/>
      <w:lvlText w:val="•"/>
      <w:lvlJc w:val="left"/>
      <w:pPr>
        <w:ind w:left="4791" w:hanging="360"/>
      </w:pPr>
      <w:rPr>
        <w:rFonts w:hint="default"/>
        <w:lang w:val="de-DE" w:eastAsia="de-DE" w:bidi="de-DE"/>
      </w:rPr>
    </w:lvl>
    <w:lvl w:ilvl="6" w:tplc="C932F6BC">
      <w:numFmt w:val="bullet"/>
      <w:lvlText w:val="•"/>
      <w:lvlJc w:val="left"/>
      <w:pPr>
        <w:ind w:left="5694" w:hanging="360"/>
      </w:pPr>
      <w:rPr>
        <w:rFonts w:hint="default"/>
        <w:lang w:val="de-DE" w:eastAsia="de-DE" w:bidi="de-DE"/>
      </w:rPr>
    </w:lvl>
    <w:lvl w:ilvl="7" w:tplc="45E823CC">
      <w:numFmt w:val="bullet"/>
      <w:lvlText w:val="•"/>
      <w:lvlJc w:val="left"/>
      <w:pPr>
        <w:ind w:left="6597" w:hanging="360"/>
      </w:pPr>
      <w:rPr>
        <w:rFonts w:hint="default"/>
        <w:lang w:val="de-DE" w:eastAsia="de-DE" w:bidi="de-DE"/>
      </w:rPr>
    </w:lvl>
    <w:lvl w:ilvl="8" w:tplc="A7DC4942">
      <w:numFmt w:val="bullet"/>
      <w:lvlText w:val="•"/>
      <w:lvlJc w:val="left"/>
      <w:pPr>
        <w:ind w:left="7500" w:hanging="360"/>
      </w:pPr>
      <w:rPr>
        <w:rFonts w:hint="default"/>
        <w:lang w:val="de-DE" w:eastAsia="de-DE" w:bidi="de-DE"/>
      </w:rPr>
    </w:lvl>
  </w:abstractNum>
  <w:abstractNum w:abstractNumId="16" w15:restartNumberingAfterBreak="0">
    <w:nsid w:val="57AD4CD4"/>
    <w:multiLevelType w:val="hybridMultilevel"/>
    <w:tmpl w:val="5C688FFA"/>
    <w:lvl w:ilvl="0" w:tplc="FE5E0864">
      <w:start w:val="1"/>
      <w:numFmt w:val="decimal"/>
      <w:lvlText w:val="(%1)"/>
      <w:lvlJc w:val="left"/>
      <w:pPr>
        <w:ind w:left="821" w:hanging="706"/>
      </w:pPr>
      <w:rPr>
        <w:rFonts w:ascii="Calibri" w:eastAsia="Calibri" w:hAnsi="Calibri" w:cs="Calibri" w:hint="default"/>
        <w:spacing w:val="-27"/>
        <w:w w:val="100"/>
        <w:sz w:val="24"/>
        <w:szCs w:val="24"/>
        <w:lang w:val="de-DE" w:eastAsia="de-DE" w:bidi="de-DE"/>
      </w:rPr>
    </w:lvl>
    <w:lvl w:ilvl="1" w:tplc="5F4E9E34">
      <w:start w:val="1"/>
      <w:numFmt w:val="decimal"/>
      <w:lvlText w:val="%2."/>
      <w:lvlJc w:val="left"/>
      <w:pPr>
        <w:ind w:left="1184" w:hanging="360"/>
      </w:pPr>
      <w:rPr>
        <w:rFonts w:ascii="Trebuchet MS" w:eastAsia="Trebuchet MS" w:hAnsi="Trebuchet MS" w:cs="Trebuchet MS" w:hint="default"/>
        <w:w w:val="89"/>
        <w:sz w:val="24"/>
        <w:szCs w:val="24"/>
        <w:lang w:val="de-DE" w:eastAsia="de-DE" w:bidi="de-DE"/>
      </w:rPr>
    </w:lvl>
    <w:lvl w:ilvl="2" w:tplc="B7A0FBE4">
      <w:numFmt w:val="bullet"/>
      <w:lvlText w:val="•"/>
      <w:lvlJc w:val="left"/>
      <w:pPr>
        <w:ind w:left="2082" w:hanging="360"/>
      </w:pPr>
      <w:rPr>
        <w:rFonts w:hint="default"/>
        <w:lang w:val="de-DE" w:eastAsia="de-DE" w:bidi="de-DE"/>
      </w:rPr>
    </w:lvl>
    <w:lvl w:ilvl="3" w:tplc="06E261AE">
      <w:numFmt w:val="bullet"/>
      <w:lvlText w:val="•"/>
      <w:lvlJc w:val="left"/>
      <w:pPr>
        <w:ind w:left="2985" w:hanging="360"/>
      </w:pPr>
      <w:rPr>
        <w:rFonts w:hint="default"/>
        <w:lang w:val="de-DE" w:eastAsia="de-DE" w:bidi="de-DE"/>
      </w:rPr>
    </w:lvl>
    <w:lvl w:ilvl="4" w:tplc="A5065150">
      <w:numFmt w:val="bullet"/>
      <w:lvlText w:val="•"/>
      <w:lvlJc w:val="left"/>
      <w:pPr>
        <w:ind w:left="3888" w:hanging="360"/>
      </w:pPr>
      <w:rPr>
        <w:rFonts w:hint="default"/>
        <w:lang w:val="de-DE" w:eastAsia="de-DE" w:bidi="de-DE"/>
      </w:rPr>
    </w:lvl>
    <w:lvl w:ilvl="5" w:tplc="DF0E9D6E">
      <w:numFmt w:val="bullet"/>
      <w:lvlText w:val="•"/>
      <w:lvlJc w:val="left"/>
      <w:pPr>
        <w:ind w:left="4791" w:hanging="360"/>
      </w:pPr>
      <w:rPr>
        <w:rFonts w:hint="default"/>
        <w:lang w:val="de-DE" w:eastAsia="de-DE" w:bidi="de-DE"/>
      </w:rPr>
    </w:lvl>
    <w:lvl w:ilvl="6" w:tplc="0A4E9D1E">
      <w:numFmt w:val="bullet"/>
      <w:lvlText w:val="•"/>
      <w:lvlJc w:val="left"/>
      <w:pPr>
        <w:ind w:left="5694" w:hanging="360"/>
      </w:pPr>
      <w:rPr>
        <w:rFonts w:hint="default"/>
        <w:lang w:val="de-DE" w:eastAsia="de-DE" w:bidi="de-DE"/>
      </w:rPr>
    </w:lvl>
    <w:lvl w:ilvl="7" w:tplc="27A44D0A">
      <w:numFmt w:val="bullet"/>
      <w:lvlText w:val="•"/>
      <w:lvlJc w:val="left"/>
      <w:pPr>
        <w:ind w:left="6597" w:hanging="360"/>
      </w:pPr>
      <w:rPr>
        <w:rFonts w:hint="default"/>
        <w:lang w:val="de-DE" w:eastAsia="de-DE" w:bidi="de-DE"/>
      </w:rPr>
    </w:lvl>
    <w:lvl w:ilvl="8" w:tplc="D284A242">
      <w:numFmt w:val="bullet"/>
      <w:lvlText w:val="•"/>
      <w:lvlJc w:val="left"/>
      <w:pPr>
        <w:ind w:left="7500" w:hanging="360"/>
      </w:pPr>
      <w:rPr>
        <w:rFonts w:hint="default"/>
        <w:lang w:val="de-DE" w:eastAsia="de-DE" w:bidi="de-DE"/>
      </w:rPr>
    </w:lvl>
  </w:abstractNum>
  <w:abstractNum w:abstractNumId="17" w15:restartNumberingAfterBreak="0">
    <w:nsid w:val="614558F6"/>
    <w:multiLevelType w:val="hybridMultilevel"/>
    <w:tmpl w:val="5CFCCBEC"/>
    <w:lvl w:ilvl="0" w:tplc="A120C94A">
      <w:start w:val="1"/>
      <w:numFmt w:val="decimal"/>
      <w:lvlText w:val="(%1)"/>
      <w:lvlJc w:val="left"/>
      <w:pPr>
        <w:ind w:left="821" w:hanging="706"/>
      </w:pPr>
      <w:rPr>
        <w:rFonts w:ascii="Calibri" w:eastAsia="Calibri" w:hAnsi="Calibri" w:cs="Calibri" w:hint="default"/>
        <w:spacing w:val="-4"/>
        <w:w w:val="100"/>
        <w:sz w:val="24"/>
        <w:szCs w:val="24"/>
        <w:lang w:val="de-DE" w:eastAsia="de-DE" w:bidi="de-DE"/>
      </w:rPr>
    </w:lvl>
    <w:lvl w:ilvl="1" w:tplc="9DA8B01E">
      <w:numFmt w:val="bullet"/>
      <w:lvlText w:val="•"/>
      <w:lvlJc w:val="left"/>
      <w:pPr>
        <w:ind w:left="1668" w:hanging="706"/>
      </w:pPr>
      <w:rPr>
        <w:rFonts w:hint="default"/>
        <w:lang w:val="de-DE" w:eastAsia="de-DE" w:bidi="de-DE"/>
      </w:rPr>
    </w:lvl>
    <w:lvl w:ilvl="2" w:tplc="F8D498A8">
      <w:numFmt w:val="bullet"/>
      <w:lvlText w:val="•"/>
      <w:lvlJc w:val="left"/>
      <w:pPr>
        <w:ind w:left="2517" w:hanging="706"/>
      </w:pPr>
      <w:rPr>
        <w:rFonts w:hint="default"/>
        <w:lang w:val="de-DE" w:eastAsia="de-DE" w:bidi="de-DE"/>
      </w:rPr>
    </w:lvl>
    <w:lvl w:ilvl="3" w:tplc="08C483B8">
      <w:numFmt w:val="bullet"/>
      <w:lvlText w:val="•"/>
      <w:lvlJc w:val="left"/>
      <w:pPr>
        <w:ind w:left="3365" w:hanging="706"/>
      </w:pPr>
      <w:rPr>
        <w:rFonts w:hint="default"/>
        <w:lang w:val="de-DE" w:eastAsia="de-DE" w:bidi="de-DE"/>
      </w:rPr>
    </w:lvl>
    <w:lvl w:ilvl="4" w:tplc="B2829BA4">
      <w:numFmt w:val="bullet"/>
      <w:lvlText w:val="•"/>
      <w:lvlJc w:val="left"/>
      <w:pPr>
        <w:ind w:left="4214" w:hanging="706"/>
      </w:pPr>
      <w:rPr>
        <w:rFonts w:hint="default"/>
        <w:lang w:val="de-DE" w:eastAsia="de-DE" w:bidi="de-DE"/>
      </w:rPr>
    </w:lvl>
    <w:lvl w:ilvl="5" w:tplc="6CE05F90">
      <w:numFmt w:val="bullet"/>
      <w:lvlText w:val="•"/>
      <w:lvlJc w:val="left"/>
      <w:pPr>
        <w:ind w:left="5063" w:hanging="706"/>
      </w:pPr>
      <w:rPr>
        <w:rFonts w:hint="default"/>
        <w:lang w:val="de-DE" w:eastAsia="de-DE" w:bidi="de-DE"/>
      </w:rPr>
    </w:lvl>
    <w:lvl w:ilvl="6" w:tplc="72FCB6F2">
      <w:numFmt w:val="bullet"/>
      <w:lvlText w:val="•"/>
      <w:lvlJc w:val="left"/>
      <w:pPr>
        <w:ind w:left="5911" w:hanging="706"/>
      </w:pPr>
      <w:rPr>
        <w:rFonts w:hint="default"/>
        <w:lang w:val="de-DE" w:eastAsia="de-DE" w:bidi="de-DE"/>
      </w:rPr>
    </w:lvl>
    <w:lvl w:ilvl="7" w:tplc="F258BAFE">
      <w:numFmt w:val="bullet"/>
      <w:lvlText w:val="•"/>
      <w:lvlJc w:val="left"/>
      <w:pPr>
        <w:ind w:left="6760" w:hanging="706"/>
      </w:pPr>
      <w:rPr>
        <w:rFonts w:hint="default"/>
        <w:lang w:val="de-DE" w:eastAsia="de-DE" w:bidi="de-DE"/>
      </w:rPr>
    </w:lvl>
    <w:lvl w:ilvl="8" w:tplc="11E4B230">
      <w:numFmt w:val="bullet"/>
      <w:lvlText w:val="•"/>
      <w:lvlJc w:val="left"/>
      <w:pPr>
        <w:ind w:left="7609" w:hanging="706"/>
      </w:pPr>
      <w:rPr>
        <w:rFonts w:hint="default"/>
        <w:lang w:val="de-DE" w:eastAsia="de-DE" w:bidi="de-DE"/>
      </w:rPr>
    </w:lvl>
  </w:abstractNum>
  <w:abstractNum w:abstractNumId="18" w15:restartNumberingAfterBreak="0">
    <w:nsid w:val="6D755E84"/>
    <w:multiLevelType w:val="hybridMultilevel"/>
    <w:tmpl w:val="679685D2"/>
    <w:lvl w:ilvl="0" w:tplc="32D45C88">
      <w:start w:val="1"/>
      <w:numFmt w:val="decimal"/>
      <w:lvlText w:val="%1."/>
      <w:lvlJc w:val="left"/>
      <w:pPr>
        <w:ind w:left="1061" w:hanging="238"/>
      </w:pPr>
      <w:rPr>
        <w:rFonts w:ascii="Calibri" w:eastAsia="Calibri" w:hAnsi="Calibri" w:cs="Calibri" w:hint="default"/>
        <w:spacing w:val="-3"/>
        <w:w w:val="100"/>
        <w:sz w:val="24"/>
        <w:szCs w:val="24"/>
        <w:lang w:val="de-DE" w:eastAsia="de-DE" w:bidi="de-DE"/>
      </w:rPr>
    </w:lvl>
    <w:lvl w:ilvl="1" w:tplc="5CBCF46E">
      <w:numFmt w:val="bullet"/>
      <w:lvlText w:val="•"/>
      <w:lvlJc w:val="left"/>
      <w:pPr>
        <w:ind w:left="1884" w:hanging="238"/>
      </w:pPr>
      <w:rPr>
        <w:rFonts w:hint="default"/>
        <w:lang w:val="de-DE" w:eastAsia="de-DE" w:bidi="de-DE"/>
      </w:rPr>
    </w:lvl>
    <w:lvl w:ilvl="2" w:tplc="D5C47A3E">
      <w:numFmt w:val="bullet"/>
      <w:lvlText w:val="•"/>
      <w:lvlJc w:val="left"/>
      <w:pPr>
        <w:ind w:left="2709" w:hanging="238"/>
      </w:pPr>
      <w:rPr>
        <w:rFonts w:hint="default"/>
        <w:lang w:val="de-DE" w:eastAsia="de-DE" w:bidi="de-DE"/>
      </w:rPr>
    </w:lvl>
    <w:lvl w:ilvl="3" w:tplc="0E228454">
      <w:numFmt w:val="bullet"/>
      <w:lvlText w:val="•"/>
      <w:lvlJc w:val="left"/>
      <w:pPr>
        <w:ind w:left="3533" w:hanging="238"/>
      </w:pPr>
      <w:rPr>
        <w:rFonts w:hint="default"/>
        <w:lang w:val="de-DE" w:eastAsia="de-DE" w:bidi="de-DE"/>
      </w:rPr>
    </w:lvl>
    <w:lvl w:ilvl="4" w:tplc="1FB48894">
      <w:numFmt w:val="bullet"/>
      <w:lvlText w:val="•"/>
      <w:lvlJc w:val="left"/>
      <w:pPr>
        <w:ind w:left="4358" w:hanging="238"/>
      </w:pPr>
      <w:rPr>
        <w:rFonts w:hint="default"/>
        <w:lang w:val="de-DE" w:eastAsia="de-DE" w:bidi="de-DE"/>
      </w:rPr>
    </w:lvl>
    <w:lvl w:ilvl="5" w:tplc="1AA6DB02">
      <w:numFmt w:val="bullet"/>
      <w:lvlText w:val="•"/>
      <w:lvlJc w:val="left"/>
      <w:pPr>
        <w:ind w:left="5183" w:hanging="238"/>
      </w:pPr>
      <w:rPr>
        <w:rFonts w:hint="default"/>
        <w:lang w:val="de-DE" w:eastAsia="de-DE" w:bidi="de-DE"/>
      </w:rPr>
    </w:lvl>
    <w:lvl w:ilvl="6" w:tplc="8A1AA3DC">
      <w:numFmt w:val="bullet"/>
      <w:lvlText w:val="•"/>
      <w:lvlJc w:val="left"/>
      <w:pPr>
        <w:ind w:left="6007" w:hanging="238"/>
      </w:pPr>
      <w:rPr>
        <w:rFonts w:hint="default"/>
        <w:lang w:val="de-DE" w:eastAsia="de-DE" w:bidi="de-DE"/>
      </w:rPr>
    </w:lvl>
    <w:lvl w:ilvl="7" w:tplc="BA747B48">
      <w:numFmt w:val="bullet"/>
      <w:lvlText w:val="•"/>
      <w:lvlJc w:val="left"/>
      <w:pPr>
        <w:ind w:left="6832" w:hanging="238"/>
      </w:pPr>
      <w:rPr>
        <w:rFonts w:hint="default"/>
        <w:lang w:val="de-DE" w:eastAsia="de-DE" w:bidi="de-DE"/>
      </w:rPr>
    </w:lvl>
    <w:lvl w:ilvl="8" w:tplc="E1949282">
      <w:numFmt w:val="bullet"/>
      <w:lvlText w:val="•"/>
      <w:lvlJc w:val="left"/>
      <w:pPr>
        <w:ind w:left="7657" w:hanging="238"/>
      </w:pPr>
      <w:rPr>
        <w:rFonts w:hint="default"/>
        <w:lang w:val="de-DE" w:eastAsia="de-DE" w:bidi="de-DE"/>
      </w:rPr>
    </w:lvl>
  </w:abstractNum>
  <w:abstractNum w:abstractNumId="19" w15:restartNumberingAfterBreak="0">
    <w:nsid w:val="70803BF4"/>
    <w:multiLevelType w:val="hybridMultilevel"/>
    <w:tmpl w:val="5FB86FB8"/>
    <w:lvl w:ilvl="0" w:tplc="735AE830">
      <w:start w:val="1"/>
      <w:numFmt w:val="decimal"/>
      <w:lvlText w:val="(%1)"/>
      <w:lvlJc w:val="left"/>
      <w:pPr>
        <w:ind w:left="821" w:hanging="706"/>
      </w:pPr>
      <w:rPr>
        <w:rFonts w:ascii="Calibri" w:eastAsia="Calibri" w:hAnsi="Calibri" w:cs="Calibri" w:hint="default"/>
        <w:spacing w:val="-3"/>
        <w:w w:val="100"/>
        <w:sz w:val="24"/>
        <w:szCs w:val="24"/>
        <w:lang w:val="de-DE" w:eastAsia="de-DE" w:bidi="de-DE"/>
      </w:rPr>
    </w:lvl>
    <w:lvl w:ilvl="1" w:tplc="F7F2AB8C">
      <w:start w:val="1"/>
      <w:numFmt w:val="lowerLetter"/>
      <w:lvlText w:val="%2)"/>
      <w:lvlJc w:val="left"/>
      <w:pPr>
        <w:ind w:left="1248" w:hanging="428"/>
      </w:pPr>
      <w:rPr>
        <w:rFonts w:ascii="Calibri" w:eastAsia="Calibri" w:hAnsi="Calibri" w:cs="Calibri" w:hint="default"/>
        <w:spacing w:val="-3"/>
        <w:w w:val="100"/>
        <w:sz w:val="24"/>
        <w:szCs w:val="24"/>
        <w:lang w:val="de-DE" w:eastAsia="de-DE" w:bidi="de-DE"/>
      </w:rPr>
    </w:lvl>
    <w:lvl w:ilvl="2" w:tplc="BD0E3A04">
      <w:numFmt w:val="bullet"/>
      <w:lvlText w:val="•"/>
      <w:lvlJc w:val="left"/>
      <w:pPr>
        <w:ind w:left="2136" w:hanging="428"/>
      </w:pPr>
      <w:rPr>
        <w:rFonts w:hint="default"/>
        <w:lang w:val="de-DE" w:eastAsia="de-DE" w:bidi="de-DE"/>
      </w:rPr>
    </w:lvl>
    <w:lvl w:ilvl="3" w:tplc="FB209E20">
      <w:numFmt w:val="bullet"/>
      <w:lvlText w:val="•"/>
      <w:lvlJc w:val="left"/>
      <w:pPr>
        <w:ind w:left="3032" w:hanging="428"/>
      </w:pPr>
      <w:rPr>
        <w:rFonts w:hint="default"/>
        <w:lang w:val="de-DE" w:eastAsia="de-DE" w:bidi="de-DE"/>
      </w:rPr>
    </w:lvl>
    <w:lvl w:ilvl="4" w:tplc="9EE64450">
      <w:numFmt w:val="bullet"/>
      <w:lvlText w:val="•"/>
      <w:lvlJc w:val="left"/>
      <w:pPr>
        <w:ind w:left="3928" w:hanging="428"/>
      </w:pPr>
      <w:rPr>
        <w:rFonts w:hint="default"/>
        <w:lang w:val="de-DE" w:eastAsia="de-DE" w:bidi="de-DE"/>
      </w:rPr>
    </w:lvl>
    <w:lvl w:ilvl="5" w:tplc="36E66DD2">
      <w:numFmt w:val="bullet"/>
      <w:lvlText w:val="•"/>
      <w:lvlJc w:val="left"/>
      <w:pPr>
        <w:ind w:left="4825" w:hanging="428"/>
      </w:pPr>
      <w:rPr>
        <w:rFonts w:hint="default"/>
        <w:lang w:val="de-DE" w:eastAsia="de-DE" w:bidi="de-DE"/>
      </w:rPr>
    </w:lvl>
    <w:lvl w:ilvl="6" w:tplc="745A0C6A">
      <w:numFmt w:val="bullet"/>
      <w:lvlText w:val="•"/>
      <w:lvlJc w:val="left"/>
      <w:pPr>
        <w:ind w:left="5721" w:hanging="428"/>
      </w:pPr>
      <w:rPr>
        <w:rFonts w:hint="default"/>
        <w:lang w:val="de-DE" w:eastAsia="de-DE" w:bidi="de-DE"/>
      </w:rPr>
    </w:lvl>
    <w:lvl w:ilvl="7" w:tplc="8BE68954">
      <w:numFmt w:val="bullet"/>
      <w:lvlText w:val="•"/>
      <w:lvlJc w:val="left"/>
      <w:pPr>
        <w:ind w:left="6617" w:hanging="428"/>
      </w:pPr>
      <w:rPr>
        <w:rFonts w:hint="default"/>
        <w:lang w:val="de-DE" w:eastAsia="de-DE" w:bidi="de-DE"/>
      </w:rPr>
    </w:lvl>
    <w:lvl w:ilvl="8" w:tplc="E4EE1CAE">
      <w:numFmt w:val="bullet"/>
      <w:lvlText w:val="•"/>
      <w:lvlJc w:val="left"/>
      <w:pPr>
        <w:ind w:left="7513" w:hanging="428"/>
      </w:pPr>
      <w:rPr>
        <w:rFonts w:hint="default"/>
        <w:lang w:val="de-DE" w:eastAsia="de-DE" w:bidi="de-DE"/>
      </w:rPr>
    </w:lvl>
  </w:abstractNum>
  <w:abstractNum w:abstractNumId="20" w15:restartNumberingAfterBreak="0">
    <w:nsid w:val="74ED6914"/>
    <w:multiLevelType w:val="hybridMultilevel"/>
    <w:tmpl w:val="CFBE5524"/>
    <w:lvl w:ilvl="0" w:tplc="B51C6ACC">
      <w:start w:val="1"/>
      <w:numFmt w:val="lowerLetter"/>
      <w:lvlText w:val="%1)"/>
      <w:lvlJc w:val="left"/>
      <w:pPr>
        <w:ind w:left="1066" w:hanging="243"/>
      </w:pPr>
      <w:rPr>
        <w:rFonts w:ascii="Calibri" w:eastAsia="Calibri" w:hAnsi="Calibri" w:cs="Calibri" w:hint="default"/>
        <w:spacing w:val="-3"/>
        <w:w w:val="100"/>
        <w:sz w:val="24"/>
        <w:szCs w:val="24"/>
        <w:lang w:val="de-DE" w:eastAsia="de-DE" w:bidi="de-DE"/>
      </w:rPr>
    </w:lvl>
    <w:lvl w:ilvl="1" w:tplc="753E55CA">
      <w:numFmt w:val="bullet"/>
      <w:lvlText w:val="•"/>
      <w:lvlJc w:val="left"/>
      <w:pPr>
        <w:ind w:left="1884" w:hanging="243"/>
      </w:pPr>
      <w:rPr>
        <w:rFonts w:hint="default"/>
        <w:lang w:val="de-DE" w:eastAsia="de-DE" w:bidi="de-DE"/>
      </w:rPr>
    </w:lvl>
    <w:lvl w:ilvl="2" w:tplc="7E086F1C">
      <w:numFmt w:val="bullet"/>
      <w:lvlText w:val="•"/>
      <w:lvlJc w:val="left"/>
      <w:pPr>
        <w:ind w:left="2709" w:hanging="243"/>
      </w:pPr>
      <w:rPr>
        <w:rFonts w:hint="default"/>
        <w:lang w:val="de-DE" w:eastAsia="de-DE" w:bidi="de-DE"/>
      </w:rPr>
    </w:lvl>
    <w:lvl w:ilvl="3" w:tplc="07C0D1B6">
      <w:numFmt w:val="bullet"/>
      <w:lvlText w:val="•"/>
      <w:lvlJc w:val="left"/>
      <w:pPr>
        <w:ind w:left="3533" w:hanging="243"/>
      </w:pPr>
      <w:rPr>
        <w:rFonts w:hint="default"/>
        <w:lang w:val="de-DE" w:eastAsia="de-DE" w:bidi="de-DE"/>
      </w:rPr>
    </w:lvl>
    <w:lvl w:ilvl="4" w:tplc="C240CD70">
      <w:numFmt w:val="bullet"/>
      <w:lvlText w:val="•"/>
      <w:lvlJc w:val="left"/>
      <w:pPr>
        <w:ind w:left="4358" w:hanging="243"/>
      </w:pPr>
      <w:rPr>
        <w:rFonts w:hint="default"/>
        <w:lang w:val="de-DE" w:eastAsia="de-DE" w:bidi="de-DE"/>
      </w:rPr>
    </w:lvl>
    <w:lvl w:ilvl="5" w:tplc="BD200484">
      <w:numFmt w:val="bullet"/>
      <w:lvlText w:val="•"/>
      <w:lvlJc w:val="left"/>
      <w:pPr>
        <w:ind w:left="5183" w:hanging="243"/>
      </w:pPr>
      <w:rPr>
        <w:rFonts w:hint="default"/>
        <w:lang w:val="de-DE" w:eastAsia="de-DE" w:bidi="de-DE"/>
      </w:rPr>
    </w:lvl>
    <w:lvl w:ilvl="6" w:tplc="B5E822BE">
      <w:numFmt w:val="bullet"/>
      <w:lvlText w:val="•"/>
      <w:lvlJc w:val="left"/>
      <w:pPr>
        <w:ind w:left="6007" w:hanging="243"/>
      </w:pPr>
      <w:rPr>
        <w:rFonts w:hint="default"/>
        <w:lang w:val="de-DE" w:eastAsia="de-DE" w:bidi="de-DE"/>
      </w:rPr>
    </w:lvl>
    <w:lvl w:ilvl="7" w:tplc="1DB86102">
      <w:numFmt w:val="bullet"/>
      <w:lvlText w:val="•"/>
      <w:lvlJc w:val="left"/>
      <w:pPr>
        <w:ind w:left="6832" w:hanging="243"/>
      </w:pPr>
      <w:rPr>
        <w:rFonts w:hint="default"/>
        <w:lang w:val="de-DE" w:eastAsia="de-DE" w:bidi="de-DE"/>
      </w:rPr>
    </w:lvl>
    <w:lvl w:ilvl="8" w:tplc="19FE8A98">
      <w:numFmt w:val="bullet"/>
      <w:lvlText w:val="•"/>
      <w:lvlJc w:val="left"/>
      <w:pPr>
        <w:ind w:left="7657" w:hanging="243"/>
      </w:pPr>
      <w:rPr>
        <w:rFonts w:hint="default"/>
        <w:lang w:val="de-DE" w:eastAsia="de-DE" w:bidi="de-DE"/>
      </w:rPr>
    </w:lvl>
  </w:abstractNum>
  <w:num w:numId="1">
    <w:abstractNumId w:val="13"/>
  </w:num>
  <w:num w:numId="2">
    <w:abstractNumId w:val="17"/>
  </w:num>
  <w:num w:numId="3">
    <w:abstractNumId w:val="7"/>
  </w:num>
  <w:num w:numId="4">
    <w:abstractNumId w:val="18"/>
  </w:num>
  <w:num w:numId="5">
    <w:abstractNumId w:val="1"/>
  </w:num>
  <w:num w:numId="6">
    <w:abstractNumId w:val="14"/>
  </w:num>
  <w:num w:numId="7">
    <w:abstractNumId w:val="5"/>
  </w:num>
  <w:num w:numId="8">
    <w:abstractNumId w:val="10"/>
  </w:num>
  <w:num w:numId="9">
    <w:abstractNumId w:val="0"/>
  </w:num>
  <w:num w:numId="10">
    <w:abstractNumId w:val="12"/>
  </w:num>
  <w:num w:numId="11">
    <w:abstractNumId w:val="11"/>
  </w:num>
  <w:num w:numId="12">
    <w:abstractNumId w:val="20"/>
  </w:num>
  <w:num w:numId="13">
    <w:abstractNumId w:val="9"/>
  </w:num>
  <w:num w:numId="14">
    <w:abstractNumId w:val="15"/>
  </w:num>
  <w:num w:numId="15">
    <w:abstractNumId w:val="19"/>
  </w:num>
  <w:num w:numId="16">
    <w:abstractNumId w:val="16"/>
  </w:num>
  <w:num w:numId="17">
    <w:abstractNumId w:val="6"/>
  </w:num>
  <w:num w:numId="18">
    <w:abstractNumId w:val="3"/>
  </w:num>
  <w:num w:numId="19">
    <w:abstractNumId w:val="2"/>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98A"/>
    <w:rsid w:val="000100B3"/>
    <w:rsid w:val="000340FF"/>
    <w:rsid w:val="000B06D5"/>
    <w:rsid w:val="0014702F"/>
    <w:rsid w:val="001A09A3"/>
    <w:rsid w:val="00276422"/>
    <w:rsid w:val="00321218"/>
    <w:rsid w:val="00332334"/>
    <w:rsid w:val="003C5E5A"/>
    <w:rsid w:val="0042376B"/>
    <w:rsid w:val="0044277E"/>
    <w:rsid w:val="0049195A"/>
    <w:rsid w:val="005043C6"/>
    <w:rsid w:val="00583617"/>
    <w:rsid w:val="00614C83"/>
    <w:rsid w:val="00617CE3"/>
    <w:rsid w:val="006401A6"/>
    <w:rsid w:val="00670758"/>
    <w:rsid w:val="00695F91"/>
    <w:rsid w:val="006A339D"/>
    <w:rsid w:val="00705A61"/>
    <w:rsid w:val="00781723"/>
    <w:rsid w:val="00793573"/>
    <w:rsid w:val="007B02FB"/>
    <w:rsid w:val="00800B57"/>
    <w:rsid w:val="00801B81"/>
    <w:rsid w:val="0082052B"/>
    <w:rsid w:val="00834A63"/>
    <w:rsid w:val="008A42C6"/>
    <w:rsid w:val="008F1F00"/>
    <w:rsid w:val="00933E90"/>
    <w:rsid w:val="00A270BF"/>
    <w:rsid w:val="00AD3DC8"/>
    <w:rsid w:val="00AD6079"/>
    <w:rsid w:val="00B62642"/>
    <w:rsid w:val="00BB76CB"/>
    <w:rsid w:val="00BC4844"/>
    <w:rsid w:val="00C01C75"/>
    <w:rsid w:val="00C30B87"/>
    <w:rsid w:val="00C36EEA"/>
    <w:rsid w:val="00C47930"/>
    <w:rsid w:val="00C75FF2"/>
    <w:rsid w:val="00D02FA9"/>
    <w:rsid w:val="00D139AB"/>
    <w:rsid w:val="00D57F1A"/>
    <w:rsid w:val="00D635AB"/>
    <w:rsid w:val="00D93021"/>
    <w:rsid w:val="00E63C48"/>
    <w:rsid w:val="00E71F58"/>
    <w:rsid w:val="00E91CA8"/>
    <w:rsid w:val="00ED6008"/>
    <w:rsid w:val="00EE24F4"/>
    <w:rsid w:val="00EE385F"/>
    <w:rsid w:val="00EF4D97"/>
    <w:rsid w:val="00FB15E6"/>
    <w:rsid w:val="00FF39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660878"/>
  <w15:docId w15:val="{0A103F70-880F-4226-A230-54198E01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de-DE" w:eastAsia="de-DE" w:bidi="de-DE"/>
    </w:rPr>
  </w:style>
  <w:style w:type="paragraph" w:styleId="berschrift1">
    <w:name w:val="heading 1"/>
    <w:basedOn w:val="Standard"/>
    <w:uiPriority w:val="1"/>
    <w:qFormat/>
    <w:pPr>
      <w:ind w:left="2494" w:right="2494"/>
      <w:jc w:val="center"/>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1184" w:hanging="360"/>
      <w:jc w:val="both"/>
    </w:pPr>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C30B87"/>
    <w:rPr>
      <w:sz w:val="16"/>
      <w:szCs w:val="16"/>
    </w:rPr>
  </w:style>
  <w:style w:type="paragraph" w:styleId="Kommentartext">
    <w:name w:val="annotation text"/>
    <w:basedOn w:val="Standard"/>
    <w:link w:val="KommentartextZchn"/>
    <w:uiPriority w:val="99"/>
    <w:semiHidden/>
    <w:unhideWhenUsed/>
    <w:rsid w:val="00C30B87"/>
    <w:rPr>
      <w:sz w:val="20"/>
      <w:szCs w:val="20"/>
    </w:rPr>
  </w:style>
  <w:style w:type="character" w:customStyle="1" w:styleId="KommentartextZchn">
    <w:name w:val="Kommentartext Zchn"/>
    <w:basedOn w:val="Absatz-Standardschriftart"/>
    <w:link w:val="Kommentartext"/>
    <w:uiPriority w:val="99"/>
    <w:semiHidden/>
    <w:rsid w:val="00C30B87"/>
    <w:rPr>
      <w:rFonts w:ascii="Calibri" w:eastAsia="Calibri" w:hAnsi="Calibri" w:cs="Calibri"/>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C30B87"/>
    <w:rPr>
      <w:b/>
      <w:bCs/>
    </w:rPr>
  </w:style>
  <w:style w:type="character" w:customStyle="1" w:styleId="KommentarthemaZchn">
    <w:name w:val="Kommentarthema Zchn"/>
    <w:basedOn w:val="KommentartextZchn"/>
    <w:link w:val="Kommentarthema"/>
    <w:uiPriority w:val="99"/>
    <w:semiHidden/>
    <w:rsid w:val="00C30B87"/>
    <w:rPr>
      <w:rFonts w:ascii="Calibri" w:eastAsia="Calibri" w:hAnsi="Calibri" w:cs="Calibri"/>
      <w:b/>
      <w:bCs/>
      <w:sz w:val="20"/>
      <w:szCs w:val="20"/>
      <w:lang w:val="de-DE" w:eastAsia="de-DE" w:bidi="de-DE"/>
    </w:rPr>
  </w:style>
  <w:style w:type="paragraph" w:styleId="Sprechblasentext">
    <w:name w:val="Balloon Text"/>
    <w:basedOn w:val="Standard"/>
    <w:link w:val="SprechblasentextZchn"/>
    <w:uiPriority w:val="99"/>
    <w:semiHidden/>
    <w:unhideWhenUsed/>
    <w:rsid w:val="00C30B8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0B87"/>
    <w:rPr>
      <w:rFonts w:ascii="Segoe UI" w:eastAsia="Calibri" w:hAnsi="Segoe UI" w:cs="Segoe UI"/>
      <w:sz w:val="18"/>
      <w:szCs w:val="18"/>
      <w:lang w:val="de-DE" w:eastAsia="de-DE" w:bidi="de-DE"/>
    </w:rPr>
  </w:style>
  <w:style w:type="character" w:styleId="Hyperlink">
    <w:name w:val="Hyperlink"/>
    <w:basedOn w:val="Absatz-Standardschriftart"/>
    <w:uiPriority w:val="99"/>
    <w:semiHidden/>
    <w:unhideWhenUsed/>
    <w:rsid w:val="00332334"/>
    <w:rPr>
      <w:color w:val="0000FF"/>
      <w:u w:val="single"/>
    </w:rPr>
  </w:style>
  <w:style w:type="character" w:customStyle="1" w:styleId="markedcontent">
    <w:name w:val="markedcontent"/>
    <w:basedOn w:val="Absatz-Standardschriftart"/>
    <w:rsid w:val="00D02FA9"/>
  </w:style>
  <w:style w:type="character" w:customStyle="1" w:styleId="highlight">
    <w:name w:val="highlight"/>
    <w:basedOn w:val="Absatz-Standardschriftart"/>
    <w:rsid w:val="00D02FA9"/>
  </w:style>
  <w:style w:type="paragraph" w:styleId="Kopfzeile">
    <w:name w:val="header"/>
    <w:basedOn w:val="Standard"/>
    <w:link w:val="KopfzeileZchn"/>
    <w:uiPriority w:val="99"/>
    <w:unhideWhenUsed/>
    <w:rsid w:val="00C36EEA"/>
    <w:pPr>
      <w:tabs>
        <w:tab w:val="center" w:pos="4536"/>
        <w:tab w:val="right" w:pos="9072"/>
      </w:tabs>
    </w:pPr>
  </w:style>
  <w:style w:type="character" w:customStyle="1" w:styleId="KopfzeileZchn">
    <w:name w:val="Kopfzeile Zchn"/>
    <w:basedOn w:val="Absatz-Standardschriftart"/>
    <w:link w:val="Kopfzeile"/>
    <w:uiPriority w:val="99"/>
    <w:rsid w:val="00C36EEA"/>
    <w:rPr>
      <w:rFonts w:ascii="Calibri" w:eastAsia="Calibri" w:hAnsi="Calibri" w:cs="Calibri"/>
      <w:lang w:val="de-DE" w:eastAsia="de-DE" w:bidi="de-DE"/>
    </w:rPr>
  </w:style>
  <w:style w:type="paragraph" w:styleId="Fuzeile">
    <w:name w:val="footer"/>
    <w:basedOn w:val="Standard"/>
    <w:link w:val="FuzeileZchn"/>
    <w:uiPriority w:val="99"/>
    <w:unhideWhenUsed/>
    <w:rsid w:val="00C36EEA"/>
    <w:pPr>
      <w:tabs>
        <w:tab w:val="center" w:pos="4536"/>
        <w:tab w:val="right" w:pos="9072"/>
      </w:tabs>
    </w:pPr>
  </w:style>
  <w:style w:type="character" w:customStyle="1" w:styleId="FuzeileZchn">
    <w:name w:val="Fußzeile Zchn"/>
    <w:basedOn w:val="Absatz-Standardschriftart"/>
    <w:link w:val="Fuzeile"/>
    <w:uiPriority w:val="99"/>
    <w:rsid w:val="00C36EEA"/>
    <w:rPr>
      <w:rFonts w:ascii="Calibri" w:eastAsia="Calibri" w:hAnsi="Calibri" w:cs="Calibri"/>
      <w:lang w:val="de-DE" w:eastAsia="de-DE" w:bidi="de-DE"/>
    </w:rPr>
  </w:style>
  <w:style w:type="paragraph" w:styleId="berarbeitung">
    <w:name w:val="Revision"/>
    <w:hidden/>
    <w:uiPriority w:val="99"/>
    <w:semiHidden/>
    <w:rsid w:val="00AD6079"/>
    <w:pPr>
      <w:widowControl/>
      <w:autoSpaceDE/>
      <w:autoSpaceDN/>
    </w:pPr>
    <w:rPr>
      <w:rFonts w:ascii="Calibri" w:eastAsia="Calibri" w:hAnsi="Calibri" w:cs="Calibri"/>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AEA6-AD4E-48DB-AB9C-8B54FEBD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4920</Words>
  <Characters>31000</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Deutsche Sporthochschule Köln</Company>
  <LinksUpToDate>false</LinksUpToDate>
  <CharactersWithSpaces>35849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Biernat</dc:creator>
  <cp:lastModifiedBy>Bukowski, Melanie</cp:lastModifiedBy>
  <cp:revision>11</cp:revision>
  <cp:lastPrinted>2026-04-20T14:45:00Z</cp:lastPrinted>
  <dcterms:created xsi:type="dcterms:W3CDTF">2026-05-04T10:17:00Z</dcterms:created>
  <dcterms:modified xsi:type="dcterms:W3CDTF">2026-05-04T10:58:00Z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Creator">
    <vt:lpwstr>Acrobat PDFMaker 11 für Word</vt:lpwstr>
  </property>
  <property fmtid="{D5CDD505-2E9C-101B-9397-08002B2CF9AE}" pid="4" name="LastSaved">
    <vt:filetime>2021-12-08T00:00:00Z</vt:filetime>
  </property>
</Properties>
</file>